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74" w:rsidRDefault="000513FF">
      <w:pPr>
        <w:spacing w:after="0" w:line="240" w:lineRule="auto"/>
        <w:jc w:val="center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>ENTRY PROCEDURES INTO CANADA</w:t>
      </w:r>
      <w:r w:rsidR="00677DF5" w:rsidRPr="0017066F">
        <w:rPr>
          <w:rFonts w:asciiTheme="majorHAnsi" w:hAnsiTheme="majorHAnsi"/>
          <w:b/>
          <w:lang w:val="en-CA"/>
        </w:rPr>
        <w:t xml:space="preserve"> </w:t>
      </w:r>
      <w:r w:rsidRPr="0017066F">
        <w:rPr>
          <w:rFonts w:asciiTheme="majorHAnsi" w:hAnsiTheme="majorHAnsi"/>
          <w:b/>
          <w:lang w:val="en-CA"/>
        </w:rPr>
        <w:t xml:space="preserve">FOR PARTICIPANTS OF </w:t>
      </w:r>
      <w:r w:rsidR="001F377E" w:rsidRPr="001F377E">
        <w:rPr>
          <w:rFonts w:asciiTheme="majorHAnsi" w:hAnsiTheme="majorHAnsi"/>
          <w:b/>
          <w:caps/>
          <w:lang w:val="en-CA"/>
        </w:rPr>
        <w:t>Audiovisual Treaty</w:t>
      </w:r>
      <w:r w:rsidR="001F377E">
        <w:rPr>
          <w:rFonts w:asciiTheme="majorHAnsi" w:hAnsiTheme="majorHAnsi"/>
          <w:b/>
          <w:lang w:val="en-CA"/>
        </w:rPr>
        <w:t xml:space="preserve"> </w:t>
      </w:r>
      <w:r w:rsidRPr="0017066F">
        <w:rPr>
          <w:rFonts w:asciiTheme="majorHAnsi" w:hAnsiTheme="majorHAnsi"/>
          <w:b/>
          <w:lang w:val="en-CA"/>
        </w:rPr>
        <w:t>CO</w:t>
      </w:r>
      <w:r w:rsidR="008624FF" w:rsidRPr="0017066F">
        <w:rPr>
          <w:rFonts w:asciiTheme="majorHAnsi" w:hAnsiTheme="majorHAnsi"/>
          <w:b/>
          <w:lang w:val="en-CA"/>
        </w:rPr>
        <w:t>PRODUCTIONS</w:t>
      </w:r>
      <w:r w:rsidR="008624FF" w:rsidRPr="0017066F">
        <w:rPr>
          <w:rFonts w:asciiTheme="majorHAnsi" w:hAnsiTheme="majorHAnsi"/>
          <w:b/>
          <w:lang w:val="en-CA"/>
        </w:rPr>
        <w:br/>
        <w:t>UNDER AN AUDIOVISUAL TREATY IN FORCE WITH CANADA</w:t>
      </w:r>
    </w:p>
    <w:p w:rsidR="00917774" w:rsidRDefault="00917774">
      <w:pPr>
        <w:spacing w:after="0" w:line="240" w:lineRule="auto"/>
        <w:rPr>
          <w:rFonts w:asciiTheme="majorHAnsi" w:hAnsiTheme="majorHAnsi"/>
          <w:lang w:val="en-CA"/>
        </w:rPr>
      </w:pPr>
    </w:p>
    <w:p w:rsidR="00917774" w:rsidRDefault="00A75643" w:rsidP="00214A1E">
      <w:pPr>
        <w:spacing w:after="0" w:line="240" w:lineRule="auto"/>
        <w:jc w:val="both"/>
        <w:rPr>
          <w:rFonts w:asciiTheme="majorHAnsi" w:hAnsiTheme="majorHAnsi"/>
          <w:spacing w:val="-4"/>
          <w:lang w:val="en-CA"/>
        </w:rPr>
      </w:pPr>
      <w:r>
        <w:rPr>
          <w:rFonts w:asciiTheme="majorHAnsi" w:hAnsiTheme="majorHAnsi"/>
          <w:spacing w:val="-4"/>
          <w:lang w:val="en-CA"/>
        </w:rPr>
        <w:t xml:space="preserve">Telefilm Canada is offering this information as a guide, but official procedures are the responsibility of </w:t>
      </w:r>
      <w:r w:rsidR="00565285">
        <w:rPr>
          <w:rFonts w:asciiTheme="majorHAnsi" w:hAnsiTheme="majorHAnsi"/>
          <w:spacing w:val="-4"/>
          <w:lang w:val="en-CA"/>
        </w:rPr>
        <w:t xml:space="preserve">Immigration, Refugees, and Citizenship Canada (IRCC) </w:t>
      </w:r>
      <w:r>
        <w:rPr>
          <w:rFonts w:asciiTheme="majorHAnsi" w:hAnsiTheme="majorHAnsi"/>
          <w:spacing w:val="-4"/>
          <w:lang w:val="en-CA"/>
        </w:rPr>
        <w:t>and Employment and Social Development Canada</w:t>
      </w:r>
      <w:r w:rsidR="00922EF2">
        <w:rPr>
          <w:rFonts w:asciiTheme="majorHAnsi" w:hAnsiTheme="majorHAnsi"/>
          <w:spacing w:val="-4"/>
          <w:lang w:val="en-CA"/>
        </w:rPr>
        <w:t xml:space="preserve"> (ESDC)</w:t>
      </w:r>
      <w:r>
        <w:rPr>
          <w:rFonts w:asciiTheme="majorHAnsi" w:hAnsiTheme="majorHAnsi"/>
          <w:spacing w:val="-4"/>
          <w:lang w:val="en-CA"/>
        </w:rPr>
        <w:t>.</w:t>
      </w:r>
    </w:p>
    <w:p w:rsidR="00066DB4" w:rsidRDefault="00B963BB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In most cases, Canadian employers hiring temporary foreign workers must </w:t>
      </w:r>
      <w:r w:rsidRPr="00565285">
        <w:rPr>
          <w:rFonts w:asciiTheme="minorHAnsi" w:hAnsiTheme="minorHAnsi" w:cstheme="minorHAnsi"/>
          <w:sz w:val="22"/>
          <w:szCs w:val="22"/>
          <w:lang w:val="en-US"/>
        </w:rPr>
        <w:t>get a Labour Market Impact Assessment (LMIA)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from ESDC/Service Canada. The </w:t>
      </w:r>
      <w:r w:rsidR="00204089">
        <w:rPr>
          <w:rFonts w:asciiTheme="minorHAnsi" w:hAnsiTheme="minorHAnsi" w:cstheme="minorHAnsi"/>
          <w:sz w:val="22"/>
          <w:szCs w:val="22"/>
          <w:lang w:val="en-US"/>
        </w:rPr>
        <w:t>foreign national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also requires a work permit from </w:t>
      </w:r>
      <w:r w:rsidR="00565285">
        <w:rPr>
          <w:rFonts w:asciiTheme="minorHAnsi" w:hAnsiTheme="minorHAnsi" w:cstheme="minorHAnsi"/>
          <w:sz w:val="22"/>
          <w:szCs w:val="22"/>
          <w:lang w:val="en-US"/>
        </w:rPr>
        <w:t>IRCC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in order to work in Canada. </w:t>
      </w:r>
    </w:p>
    <w:p w:rsidR="00066DB4" w:rsidRPr="00BA0CFF" w:rsidRDefault="00D314A7" w:rsidP="002F5E0F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However, </w:t>
      </w:r>
      <w:r w:rsidR="00922EF2">
        <w:rPr>
          <w:rFonts w:asciiTheme="majorHAnsi" w:hAnsiTheme="majorHAnsi" w:cs="Helvetica"/>
          <w:sz w:val="22"/>
          <w:szCs w:val="22"/>
          <w:lang w:val="en-CA"/>
        </w:rPr>
        <w:t>f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>oreign workers entering Canada to take up employment under the terms of a</w:t>
      </w:r>
      <w:r w:rsidR="001F377E">
        <w:rPr>
          <w:rFonts w:asciiTheme="majorHAnsi" w:hAnsiTheme="majorHAnsi" w:cs="Helvetica"/>
          <w:sz w:val="22"/>
          <w:szCs w:val="22"/>
          <w:lang w:val="en-CA"/>
        </w:rPr>
        <w:t>n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 xml:space="preserve"> </w:t>
      </w:r>
      <w:r w:rsidR="001F377E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 xml:space="preserve">audiovisual </w:t>
      </w:r>
      <w:r w:rsidR="00F00611" w:rsidRPr="0017066F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>coproduction</w:t>
      </w:r>
      <w:r w:rsidR="002A6D9D" w:rsidRPr="002A6D9D">
        <w:rPr>
          <w:rFonts w:asciiTheme="majorHAnsi" w:hAnsiTheme="majorHAnsi" w:cs="Helvetica"/>
          <w:sz w:val="22"/>
          <w:szCs w:val="22"/>
          <w:u w:val="single"/>
          <w:lang w:val="en-CA"/>
        </w:rPr>
        <w:t xml:space="preserve"> </w:t>
      </w:r>
      <w:r w:rsidR="00F00611" w:rsidRPr="00730BB3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>treaty</w:t>
      </w:r>
      <w:r w:rsidR="001F377E">
        <w:rPr>
          <w:rFonts w:asciiTheme="majorHAnsi" w:hAnsiTheme="majorHAnsi" w:cs="Helvetica"/>
          <w:sz w:val="22"/>
          <w:szCs w:val="22"/>
          <w:lang w:val="en-CA"/>
        </w:rPr>
        <w:t xml:space="preserve"> 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 xml:space="preserve">between Canada and any foreign country </w:t>
      </w:r>
      <w:r w:rsidR="00565285">
        <w:rPr>
          <w:rFonts w:asciiTheme="majorHAnsi" w:hAnsiTheme="majorHAnsi" w:cs="Helvetica"/>
          <w:sz w:val="22"/>
          <w:szCs w:val="22"/>
          <w:lang w:val="en-CA"/>
        </w:rPr>
        <w:t xml:space="preserve">typically </w:t>
      </w:r>
      <w:r w:rsidR="002F5E0F">
        <w:rPr>
          <w:rFonts w:asciiTheme="majorHAnsi" w:hAnsiTheme="majorHAnsi" w:cs="Helvetica"/>
          <w:sz w:val="22"/>
          <w:szCs w:val="22"/>
          <w:lang w:val="en-CA"/>
        </w:rPr>
        <w:t xml:space="preserve">do not require </w:t>
      </w:r>
      <w:r w:rsidR="00FE07A0">
        <w:rPr>
          <w:rFonts w:asciiTheme="majorHAnsi" w:hAnsiTheme="majorHAnsi" w:cs="Helvetica"/>
          <w:sz w:val="22"/>
          <w:szCs w:val="22"/>
          <w:lang w:val="en-CA"/>
        </w:rPr>
        <w:t>an LMIA</w:t>
      </w:r>
      <w:r w:rsidR="002F5E0F">
        <w:rPr>
          <w:rFonts w:asciiTheme="majorHAnsi" w:hAnsiTheme="majorHAnsi" w:cs="Helvetica"/>
          <w:sz w:val="22"/>
          <w:szCs w:val="22"/>
          <w:lang w:val="en-CA"/>
        </w:rPr>
        <w:t xml:space="preserve"> when applying for their work permit</w:t>
      </w:r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 under the </w:t>
      </w:r>
      <w:hyperlink r:id="rId8" w:history="1">
        <w:r w:rsidR="00BA0CFF" w:rsidRPr="00BA0CFF">
          <w:rPr>
            <w:rStyle w:val="Lienhypertexte"/>
            <w:rFonts w:asciiTheme="majorHAnsi" w:hAnsiTheme="majorHAnsi" w:cs="Helvetica"/>
            <w:sz w:val="22"/>
            <w:szCs w:val="22"/>
            <w:lang w:val="en-CA"/>
          </w:rPr>
          <w:t xml:space="preserve">T11 </w:t>
        </w:r>
        <w:r w:rsidR="0007025E">
          <w:rPr>
            <w:rStyle w:val="Lienhypertexte"/>
            <w:rFonts w:asciiTheme="majorHAnsi" w:hAnsiTheme="majorHAnsi" w:cs="Helvetica"/>
            <w:sz w:val="22"/>
            <w:szCs w:val="22"/>
            <w:lang w:val="en-CA"/>
          </w:rPr>
          <w:t xml:space="preserve">LMIA </w:t>
        </w:r>
        <w:r w:rsidR="00BA0CFF" w:rsidRPr="00BA0CFF">
          <w:rPr>
            <w:rStyle w:val="Lienhypertexte"/>
            <w:rFonts w:asciiTheme="majorHAnsi" w:hAnsiTheme="majorHAnsi" w:cs="Helvetica"/>
            <w:sz w:val="22"/>
            <w:szCs w:val="22"/>
            <w:lang w:val="en-CA"/>
          </w:rPr>
          <w:t>exemption code</w:t>
        </w:r>
      </w:hyperlink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 of IRCC’s </w:t>
      </w:r>
      <w:r w:rsidR="006668A3">
        <w:rPr>
          <w:rFonts w:asciiTheme="majorHAnsi" w:hAnsiTheme="majorHAnsi" w:cs="Helvetica"/>
          <w:sz w:val="22"/>
          <w:szCs w:val="22"/>
          <w:lang w:val="en-CA"/>
        </w:rPr>
        <w:t>International Mobility Program</w:t>
      </w:r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. </w:t>
      </w:r>
      <w:r w:rsidR="001357E8" w:rsidRPr="002334DE">
        <w:rPr>
          <w:rFonts w:asciiTheme="minorHAnsi" w:hAnsiTheme="minorHAnsi" w:cstheme="minorHAnsi"/>
          <w:sz w:val="22"/>
          <w:szCs w:val="22"/>
          <w:lang w:val="en-US"/>
        </w:rPr>
        <w:t xml:space="preserve">In very limited circumstances, a foreign worker </w:t>
      </w:r>
      <w:r w:rsidR="00BA0CFF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1357E8" w:rsidRPr="002334DE">
        <w:rPr>
          <w:rFonts w:asciiTheme="minorHAnsi" w:hAnsiTheme="minorHAnsi" w:cstheme="minorHAnsi"/>
          <w:sz w:val="22"/>
          <w:szCs w:val="22"/>
          <w:lang w:val="en-US"/>
        </w:rPr>
        <w:t xml:space="preserve">even be eligible for a </w:t>
      </w:r>
      <w:hyperlink r:id="rId9" w:history="1">
        <w:r w:rsidR="00BA0CFF" w:rsidRPr="00BA0CFF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work permit exemption</w:t>
        </w:r>
        <w:r w:rsidR="001357E8" w:rsidRPr="00BA0CFF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.</w:t>
        </w:r>
      </w:hyperlink>
    </w:p>
    <w:p w:rsidR="001F2DCA" w:rsidRDefault="001F2D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A0CFF" w:rsidRPr="00E02001" w:rsidRDefault="00BA0C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2001">
        <w:rPr>
          <w:rFonts w:asciiTheme="minorHAnsi" w:hAnsiTheme="minorHAnsi" w:cstheme="minorHAnsi"/>
          <w:b/>
          <w:sz w:val="22"/>
          <w:szCs w:val="22"/>
          <w:lang w:val="en-US"/>
        </w:rPr>
        <w:t xml:space="preserve">Note to Employers: </w:t>
      </w:r>
    </w:p>
    <w:p w:rsidR="001F2DCA" w:rsidRDefault="00BA0CFF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E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>mployers of foreign nationals applying for an employer-specific LMIA-exempt</w:t>
      </w:r>
      <w:r w:rsidR="00752A4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work permit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must</w:t>
      </w:r>
      <w:r w:rsidR="001F2DCA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pay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an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employer compliance fee of $230</w:t>
      </w:r>
      <w:r w:rsidR="00752A4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>and</w:t>
      </w:r>
      <w:r w:rsidR="001F2DCA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752A4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electronically </w:t>
      </w:r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submit </w:t>
      </w:r>
      <w:r w:rsidR="0007025E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an </w:t>
      </w:r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offer of employment information directly to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IRCC via the </w:t>
      </w:r>
      <w:hyperlink r:id="rId10" w:history="1">
        <w:r w:rsidRPr="001F2DCA">
          <w:rPr>
            <w:rStyle w:val="Lienhypertexte"/>
            <w:rFonts w:asciiTheme="majorHAnsi" w:hAnsiTheme="majorHAnsi" w:cs="Helvetica"/>
            <w:spacing w:val="-2"/>
            <w:sz w:val="22"/>
            <w:szCs w:val="22"/>
            <w:lang w:val="en-CA"/>
          </w:rPr>
          <w:t>Employer</w:t>
        </w:r>
        <w:r w:rsidR="001F2DCA" w:rsidRPr="001F2DCA">
          <w:rPr>
            <w:rStyle w:val="Lienhypertexte"/>
            <w:rFonts w:asciiTheme="majorHAnsi" w:hAnsiTheme="majorHAnsi" w:cs="Helvetica"/>
            <w:spacing w:val="-2"/>
            <w:sz w:val="22"/>
            <w:szCs w:val="22"/>
            <w:lang w:val="en-CA"/>
          </w:rPr>
          <w:t xml:space="preserve"> Portal</w:t>
        </w:r>
      </w:hyperlink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>.</w:t>
      </w:r>
    </w:p>
    <w:p w:rsidR="00066DB4" w:rsidRDefault="00066DB4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</w:p>
    <w:p w:rsidR="00066DB4" w:rsidRDefault="00C11A7D">
      <w:pPr>
        <w:spacing w:after="0" w:line="240" w:lineRule="auto"/>
        <w:jc w:val="both"/>
        <w:rPr>
          <w:rFonts w:asciiTheme="majorHAnsi" w:hAnsiTheme="majorHAnsi" w:cs="Helvetica"/>
          <w:spacing w:val="-2"/>
          <w:lang w:val="en-CA"/>
        </w:rPr>
      </w:pPr>
      <w:r w:rsidRPr="00060D1B">
        <w:rPr>
          <w:rFonts w:asciiTheme="majorHAnsi" w:hAnsiTheme="majorHAnsi" w:cs="Helvetica"/>
          <w:spacing w:val="-2"/>
          <w:lang w:val="en-CA"/>
        </w:rPr>
        <w:t xml:space="preserve">The $230 fee </w:t>
      </w:r>
      <w:r w:rsidR="006668A3" w:rsidRPr="00060D1B">
        <w:rPr>
          <w:rFonts w:asciiTheme="majorHAnsi" w:hAnsiTheme="majorHAnsi" w:cs="Helvetica"/>
          <w:spacing w:val="-2"/>
          <w:lang w:val="en-CA"/>
        </w:rPr>
        <w:t xml:space="preserve">must be paid </w:t>
      </w:r>
      <w:r w:rsidRPr="00060D1B">
        <w:rPr>
          <w:rFonts w:asciiTheme="majorHAnsi" w:hAnsiTheme="majorHAnsi" w:cs="Helvetica"/>
          <w:spacing w:val="-2"/>
          <w:lang w:val="en-CA"/>
        </w:rPr>
        <w:t>and</w:t>
      </w:r>
      <w:r w:rsidR="002C4EB0">
        <w:rPr>
          <w:rFonts w:asciiTheme="majorHAnsi" w:hAnsiTheme="majorHAnsi" w:cs="Helvetica"/>
          <w:spacing w:val="-2"/>
          <w:lang w:val="en-CA"/>
        </w:rPr>
        <w:t xml:space="preserve"> the</w:t>
      </w:r>
      <w:r w:rsidRPr="00060D1B">
        <w:rPr>
          <w:rFonts w:asciiTheme="majorHAnsi" w:hAnsiTheme="majorHAnsi" w:cs="Helvetica"/>
          <w:spacing w:val="-2"/>
          <w:lang w:val="en-CA"/>
        </w:rPr>
        <w:t xml:space="preserve"> </w:t>
      </w:r>
      <w:hyperlink r:id="rId11" w:history="1">
        <w:r w:rsidR="00EF154C" w:rsidRPr="00384177">
          <w:rPr>
            <w:lang w:val="en-US"/>
          </w:rPr>
          <w:t>Offer of Employment</w:t>
        </w:r>
      </w:hyperlink>
      <w:r w:rsidRPr="00060D1B">
        <w:rPr>
          <w:rFonts w:asciiTheme="majorHAnsi" w:hAnsiTheme="majorHAnsi" w:cs="Helvetica"/>
          <w:spacing w:val="-2"/>
          <w:lang w:val="en-CA"/>
        </w:rPr>
        <w:t xml:space="preserve"> must be submitted by the employer </w:t>
      </w:r>
      <w:r w:rsidR="002A6D9D" w:rsidRPr="00060D1B">
        <w:rPr>
          <w:rFonts w:asciiTheme="majorHAnsi" w:hAnsiTheme="majorHAnsi" w:cs="Helvetica"/>
          <w:b/>
          <w:spacing w:val="-2"/>
          <w:u w:val="single"/>
          <w:lang w:val="en-CA"/>
        </w:rPr>
        <w:t>before</w:t>
      </w:r>
      <w:r w:rsidRPr="00060D1B">
        <w:rPr>
          <w:rFonts w:asciiTheme="majorHAnsi" w:hAnsiTheme="majorHAnsi" w:cs="Helvetica"/>
          <w:spacing w:val="-2"/>
          <w:lang w:val="en-CA"/>
        </w:rPr>
        <w:t xml:space="preserve"> a foreign nati</w:t>
      </w:r>
      <w:r w:rsidRPr="00C11A7D">
        <w:rPr>
          <w:rFonts w:asciiTheme="majorHAnsi" w:hAnsiTheme="majorHAnsi" w:cs="Helvetica"/>
          <w:spacing w:val="-2"/>
          <w:lang w:val="en-CA"/>
        </w:rPr>
        <w:t>onal makes an</w:t>
      </w:r>
      <w:r w:rsidR="00752A49">
        <w:rPr>
          <w:rFonts w:asciiTheme="majorHAnsi" w:hAnsiTheme="majorHAnsi" w:cs="Helvetica"/>
          <w:spacing w:val="-2"/>
          <w:lang w:val="en-CA"/>
        </w:rPr>
        <w:t xml:space="preserve"> application for a</w:t>
      </w:r>
      <w:r w:rsidR="00AB19AD">
        <w:rPr>
          <w:rFonts w:asciiTheme="majorHAnsi" w:hAnsiTheme="majorHAnsi" w:cs="Helvetica"/>
          <w:spacing w:val="-2"/>
          <w:lang w:val="en-CA"/>
        </w:rPr>
        <w:t>n employer-specific LMIA-exempt</w:t>
      </w:r>
      <w:r w:rsidR="00752A49">
        <w:rPr>
          <w:rFonts w:asciiTheme="majorHAnsi" w:hAnsiTheme="majorHAnsi" w:cs="Helvetica"/>
          <w:spacing w:val="-2"/>
          <w:lang w:val="en-CA"/>
        </w:rPr>
        <w:t xml:space="preserve"> work permit.</w:t>
      </w:r>
      <w:r w:rsidR="00204089">
        <w:rPr>
          <w:rFonts w:asciiTheme="majorHAnsi" w:hAnsiTheme="majorHAnsi" w:cs="Helvetica"/>
          <w:spacing w:val="-2"/>
          <w:lang w:val="en-CA"/>
        </w:rPr>
        <w:t xml:space="preserve"> </w:t>
      </w:r>
      <w:r w:rsidR="00204089" w:rsidRPr="00204089">
        <w:rPr>
          <w:rFonts w:asciiTheme="majorHAnsi" w:hAnsiTheme="majorHAnsi" w:cs="Helvetica"/>
          <w:spacing w:val="-2"/>
          <w:lang w:val="en-CA"/>
        </w:rPr>
        <w:t>The employer should provide the offer of employment ID number to the foreign national for inclusion in the</w:t>
      </w:r>
      <w:r w:rsidR="00E50D5A">
        <w:rPr>
          <w:rFonts w:asciiTheme="majorHAnsi" w:hAnsiTheme="majorHAnsi" w:cs="Helvetica"/>
          <w:spacing w:val="-2"/>
          <w:lang w:val="en-CA"/>
        </w:rPr>
        <w:t>ir work permit application form.</w:t>
      </w:r>
      <w:r w:rsidR="001F2DCA" w:rsidDel="001F2DCA">
        <w:rPr>
          <w:rFonts w:asciiTheme="majorHAnsi" w:hAnsiTheme="majorHAnsi" w:cs="Helvetica"/>
          <w:spacing w:val="-2"/>
          <w:lang w:val="en-CA"/>
        </w:rPr>
        <w:t xml:space="preserve"> </w:t>
      </w:r>
      <w:r w:rsidRPr="00C11A7D">
        <w:rPr>
          <w:rFonts w:asciiTheme="majorHAnsi" w:hAnsiTheme="majorHAnsi" w:cs="Helvetica"/>
          <w:spacing w:val="-2"/>
          <w:lang w:val="en-CA"/>
        </w:rPr>
        <w:t>If employers do not meet these requirements when hiring foreign nationals under employer-specific LMIA-exemptions, officers have the authority to refuse the work permit ap</w:t>
      </w:r>
      <w:r>
        <w:rPr>
          <w:rFonts w:asciiTheme="majorHAnsi" w:hAnsiTheme="majorHAnsi" w:cs="Helvetica"/>
          <w:spacing w:val="-2"/>
          <w:lang w:val="en-CA"/>
        </w:rPr>
        <w:t>plication.</w:t>
      </w:r>
    </w:p>
    <w:p w:rsidR="00066DB4" w:rsidRDefault="00066DB4">
      <w:pPr>
        <w:spacing w:after="0" w:line="240" w:lineRule="auto"/>
        <w:jc w:val="both"/>
        <w:rPr>
          <w:rFonts w:asciiTheme="majorHAnsi" w:eastAsia="Times New Roman" w:hAnsiTheme="majorHAnsi" w:cs="Helvetica"/>
          <w:lang w:val="en-CA" w:eastAsia="fr-CA"/>
        </w:rPr>
      </w:pPr>
    </w:p>
    <w:p w:rsidR="001F2DCA" w:rsidRDefault="001F2DCA" w:rsidP="001F2DCA">
      <w:pPr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For more information on h</w:t>
      </w:r>
      <w:r w:rsidRPr="001F2DCA">
        <w:rPr>
          <w:rFonts w:asciiTheme="majorHAnsi" w:hAnsiTheme="majorHAnsi"/>
          <w:lang w:val="en-CA"/>
        </w:rPr>
        <w:t>iring temporary foreign workers through the International Mobility Program</w:t>
      </w:r>
      <w:r>
        <w:rPr>
          <w:rFonts w:asciiTheme="majorHAnsi" w:hAnsiTheme="majorHAnsi"/>
          <w:lang w:val="en-CA"/>
        </w:rPr>
        <w:t>, please refer to the following link</w:t>
      </w:r>
      <w:r w:rsidRPr="001F2DCA">
        <w:rPr>
          <w:rFonts w:asciiTheme="majorHAnsi" w:hAnsiTheme="majorHAnsi"/>
          <w:lang w:val="en-CA"/>
        </w:rPr>
        <w:t>:</w:t>
      </w:r>
    </w:p>
    <w:p w:rsidR="001F2DCA" w:rsidRPr="001F2DCA" w:rsidRDefault="00783D9F" w:rsidP="001F2DCA">
      <w:pPr>
        <w:spacing w:after="0" w:line="240" w:lineRule="auto"/>
        <w:jc w:val="both"/>
        <w:rPr>
          <w:rFonts w:asciiTheme="majorHAnsi" w:hAnsiTheme="majorHAnsi"/>
          <w:lang w:val="en-CA"/>
        </w:rPr>
      </w:pPr>
      <w:hyperlink r:id="rId12" w:history="1">
        <w:r w:rsidR="001F2DCA" w:rsidRPr="00D00B08">
          <w:rPr>
            <w:rStyle w:val="Lienhypertexte"/>
            <w:rFonts w:asciiTheme="majorHAnsi" w:hAnsiTheme="majorHAnsi"/>
            <w:lang w:val="en-CA"/>
          </w:rPr>
          <w:t>https://www.canada.ca/en/immigration-refugees-citizenship/services/work-canada/hire-foreign-worker/temporary/international-mobility-program.html</w:t>
        </w:r>
      </w:hyperlink>
      <w:r w:rsidR="001F2DCA">
        <w:rPr>
          <w:rFonts w:asciiTheme="majorHAnsi" w:hAnsiTheme="majorHAnsi"/>
          <w:lang w:val="en-CA"/>
        </w:rPr>
        <w:t xml:space="preserve"> </w:t>
      </w:r>
      <w:r w:rsidR="001F2DCA" w:rsidRPr="001F2DCA">
        <w:rPr>
          <w:rFonts w:asciiTheme="majorHAnsi" w:hAnsiTheme="majorHAnsi"/>
          <w:lang w:val="en-CA"/>
        </w:rPr>
        <w:t xml:space="preserve"> </w:t>
      </w:r>
    </w:p>
    <w:p w:rsidR="001F2DCA" w:rsidRDefault="001F2DCA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br w:type="page"/>
      </w: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B5277">
        <w:rPr>
          <w:rFonts w:asciiTheme="majorHAnsi" w:hAnsiTheme="majorHAnsi"/>
          <w:b/>
          <w:sz w:val="26"/>
          <w:szCs w:val="26"/>
          <w:u w:val="single"/>
          <w:lang w:val="en-CA"/>
        </w:rPr>
        <w:lastRenderedPageBreak/>
        <w:t>DETAILED ENTRY PROCEDURE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0B5277">
        <w:rPr>
          <w:rFonts w:asciiTheme="majorHAnsi" w:hAnsiTheme="majorHAnsi"/>
          <w:b/>
          <w:lang w:val="en-CA"/>
        </w:rPr>
        <w:t>Step 1:</w:t>
      </w:r>
    </w:p>
    <w:p w:rsidR="00F03BDE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</w:p>
    <w:p w:rsidR="005A290B" w:rsidRPr="00565285" w:rsidRDefault="005A290B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trike/>
          <w:sz w:val="22"/>
          <w:szCs w:val="22"/>
          <w:lang w:val="en-CA"/>
        </w:rPr>
      </w:pPr>
      <w:r w:rsidRPr="0017066F">
        <w:rPr>
          <w:rFonts w:asciiTheme="majorHAnsi" w:hAnsiTheme="majorHAnsi"/>
          <w:sz w:val="22"/>
          <w:szCs w:val="22"/>
          <w:lang w:val="en-CA"/>
        </w:rPr>
        <w:t xml:space="preserve">Employers need to pay </w:t>
      </w:r>
      <w:r w:rsidR="002A6D9D" w:rsidRPr="002A6D9D">
        <w:rPr>
          <w:rFonts w:asciiTheme="majorHAnsi" w:hAnsiTheme="majorHAnsi"/>
          <w:sz w:val="22"/>
          <w:szCs w:val="22"/>
          <w:lang w:val="en-CA"/>
        </w:rPr>
        <w:t>an employer compliance fee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 (</w:t>
      </w:r>
      <w:r w:rsidR="00867877">
        <w:rPr>
          <w:rFonts w:asciiTheme="majorHAnsi" w:hAnsiTheme="majorHAnsi"/>
          <w:sz w:val="22"/>
          <w:szCs w:val="22"/>
          <w:lang w:val="en-CA"/>
        </w:rPr>
        <w:t>$</w:t>
      </w:r>
      <w:r w:rsidRPr="0017066F">
        <w:rPr>
          <w:rFonts w:asciiTheme="majorHAnsi" w:hAnsiTheme="majorHAnsi"/>
          <w:sz w:val="22"/>
          <w:szCs w:val="22"/>
          <w:lang w:val="en-CA"/>
        </w:rPr>
        <w:t>230)</w:t>
      </w:r>
      <w:r w:rsidR="00B1723D">
        <w:rPr>
          <w:rFonts w:asciiTheme="majorHAnsi" w:hAnsiTheme="majorHAnsi"/>
          <w:sz w:val="22"/>
          <w:szCs w:val="22"/>
          <w:lang w:val="en-CA"/>
        </w:rPr>
        <w:t>;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B1723D">
        <w:rPr>
          <w:rFonts w:asciiTheme="majorHAnsi" w:hAnsiTheme="majorHAnsi"/>
          <w:sz w:val="22"/>
          <w:szCs w:val="22"/>
          <w:lang w:val="en-CA"/>
        </w:rPr>
        <w:t xml:space="preserve">complete; and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submit an </w:t>
      </w:r>
      <w:r w:rsidR="00EF154C" w:rsidRPr="00CB64FB">
        <w:rPr>
          <w:rFonts w:asciiTheme="minorHAnsi" w:hAnsiTheme="minorHAnsi" w:cstheme="minorHAnsi"/>
          <w:sz w:val="22"/>
          <w:szCs w:val="22"/>
          <w:lang w:val="en-US"/>
        </w:rPr>
        <w:t>Offer of Employment</w:t>
      </w:r>
      <w:r w:rsidR="00F00611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to </w:t>
      </w:r>
      <w:r w:rsidR="001F2DCA">
        <w:rPr>
          <w:rFonts w:asciiTheme="majorHAnsi" w:hAnsiTheme="majorHAnsi"/>
          <w:sz w:val="22"/>
          <w:szCs w:val="22"/>
          <w:lang w:val="en-CA"/>
        </w:rPr>
        <w:t xml:space="preserve">Immigration, Refugees, and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Citizenship Canada </w:t>
      </w:r>
      <w:r w:rsidR="001F2DCA">
        <w:rPr>
          <w:rFonts w:asciiTheme="majorHAnsi" w:hAnsiTheme="majorHAnsi"/>
          <w:sz w:val="22"/>
          <w:szCs w:val="22"/>
          <w:lang w:val="en-CA"/>
        </w:rPr>
        <w:t xml:space="preserve">(IRCC) </w:t>
      </w:r>
      <w:r w:rsidR="003349BC">
        <w:rPr>
          <w:rFonts w:asciiTheme="majorHAnsi" w:hAnsiTheme="majorHAnsi"/>
          <w:sz w:val="22"/>
          <w:szCs w:val="22"/>
          <w:lang w:val="en-CA"/>
        </w:rPr>
        <w:t xml:space="preserve">through the </w:t>
      </w:r>
      <w:hyperlink r:id="rId13" w:history="1">
        <w:r w:rsidR="003349BC" w:rsidRPr="003349BC">
          <w:rPr>
            <w:rStyle w:val="Lienhypertexte"/>
            <w:rFonts w:asciiTheme="majorHAnsi" w:hAnsiTheme="majorHAnsi"/>
            <w:sz w:val="22"/>
            <w:szCs w:val="22"/>
            <w:lang w:val="en-CA"/>
          </w:rPr>
          <w:t>Employer Portal</w:t>
        </w:r>
      </w:hyperlink>
      <w:r w:rsidR="003349BC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before </w:t>
      </w:r>
      <w:r w:rsidR="00867877">
        <w:rPr>
          <w:rFonts w:asciiTheme="majorHAnsi" w:hAnsiTheme="majorHAnsi"/>
          <w:sz w:val="22"/>
          <w:szCs w:val="22"/>
          <w:lang w:val="en-CA"/>
        </w:rPr>
        <w:t>a</w:t>
      </w:r>
      <w:r w:rsidR="00867877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foreign </w:t>
      </w:r>
      <w:r w:rsidR="00C91E62">
        <w:rPr>
          <w:rFonts w:asciiTheme="majorHAnsi" w:hAnsiTheme="majorHAnsi"/>
          <w:sz w:val="22"/>
          <w:szCs w:val="22"/>
          <w:lang w:val="en-CA"/>
        </w:rPr>
        <w:t>worker</w:t>
      </w:r>
      <w:r w:rsidR="00C91E62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>can apply for a work permit.</w:t>
      </w:r>
      <w:r w:rsidR="00867877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0B5277">
        <w:rPr>
          <w:rFonts w:asciiTheme="majorHAnsi" w:hAnsiTheme="majorHAnsi"/>
          <w:b/>
          <w:lang w:val="en-CA"/>
        </w:rPr>
        <w:t>Step 2:</w:t>
      </w:r>
    </w:p>
    <w:p w:rsidR="00F03BDE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  <w:lang w:val="en-CA"/>
        </w:rPr>
      </w:pPr>
    </w:p>
    <w:p w:rsidR="00917774" w:rsidRDefault="005A290B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17066F">
        <w:rPr>
          <w:rFonts w:asciiTheme="majorHAnsi" w:hAnsiTheme="majorHAnsi"/>
          <w:bCs/>
          <w:sz w:val="22"/>
          <w:szCs w:val="22"/>
          <w:lang w:val="en-CA"/>
        </w:rPr>
        <w:t>The Canadian coproducer</w:t>
      </w:r>
      <w:r w:rsidRPr="000B5277">
        <w:rPr>
          <w:rFonts w:asciiTheme="majorHAnsi" w:hAnsiTheme="majorHAnsi"/>
          <w:bCs/>
          <w:sz w:val="22"/>
          <w:szCs w:val="22"/>
          <w:lang w:val="en-CA"/>
        </w:rPr>
        <w:t xml:space="preserve"> will have to </w:t>
      </w:r>
      <w:r w:rsidR="0078424E" w:rsidRPr="000B5277">
        <w:rPr>
          <w:rFonts w:asciiTheme="majorHAnsi" w:hAnsiTheme="majorHAnsi"/>
          <w:bCs/>
          <w:sz w:val="22"/>
          <w:szCs w:val="22"/>
          <w:lang w:val="en-CA"/>
        </w:rPr>
        <w:t>give</w:t>
      </w:r>
      <w:r w:rsidRPr="000B5277">
        <w:rPr>
          <w:rFonts w:asciiTheme="majorHAnsi" w:hAnsiTheme="majorHAnsi"/>
          <w:bCs/>
          <w:sz w:val="22"/>
          <w:szCs w:val="22"/>
          <w:lang w:val="en-CA"/>
        </w:rPr>
        <w:t xml:space="preserve"> the foreign </w:t>
      </w:r>
      <w:r w:rsidR="00867877">
        <w:rPr>
          <w:rFonts w:asciiTheme="majorHAnsi" w:hAnsiTheme="majorHAnsi"/>
          <w:bCs/>
          <w:sz w:val="22"/>
          <w:szCs w:val="22"/>
          <w:lang w:val="en-CA"/>
        </w:rPr>
        <w:t>worker</w:t>
      </w:r>
      <w:r w:rsidR="00867877" w:rsidRPr="000B5277">
        <w:rPr>
          <w:rFonts w:asciiTheme="majorHAnsi" w:hAnsiTheme="majorHAnsi"/>
          <w:bCs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bCs/>
          <w:sz w:val="22"/>
          <w:szCs w:val="22"/>
          <w:lang w:val="en-CA"/>
        </w:rPr>
        <w:t>entering Canada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 the following </w:t>
      </w:r>
      <w:r w:rsidR="00CB64FB">
        <w:rPr>
          <w:rFonts w:asciiTheme="majorHAnsi" w:hAnsiTheme="majorHAnsi"/>
          <w:sz w:val="22"/>
          <w:szCs w:val="22"/>
          <w:lang w:val="en-CA"/>
        </w:rPr>
        <w:t>information/</w:t>
      </w:r>
      <w:r w:rsidRPr="000B5277">
        <w:rPr>
          <w:rFonts w:asciiTheme="majorHAnsi" w:hAnsiTheme="majorHAnsi"/>
          <w:sz w:val="22"/>
          <w:szCs w:val="22"/>
          <w:lang w:val="en-CA"/>
        </w:rPr>
        <w:t>documents:</w:t>
      </w:r>
    </w:p>
    <w:p w:rsidR="0007025E" w:rsidRDefault="005A290B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07025E">
        <w:rPr>
          <w:rFonts w:asciiTheme="majorHAnsi" w:hAnsiTheme="majorHAnsi"/>
          <w:sz w:val="22"/>
          <w:szCs w:val="22"/>
          <w:lang w:val="en-CA"/>
        </w:rPr>
        <w:t xml:space="preserve">the </w:t>
      </w:r>
      <w:r w:rsidR="00FD3406" w:rsidRPr="0007025E">
        <w:rPr>
          <w:rFonts w:asciiTheme="majorHAnsi" w:hAnsiTheme="majorHAnsi"/>
          <w:sz w:val="22"/>
          <w:szCs w:val="22"/>
          <w:lang w:val="en-CA"/>
        </w:rPr>
        <w:t xml:space="preserve">Offer of Employment </w:t>
      </w:r>
      <w:r w:rsidR="00CB64FB" w:rsidRPr="0007025E">
        <w:rPr>
          <w:rFonts w:asciiTheme="majorHAnsi" w:hAnsiTheme="majorHAnsi"/>
          <w:sz w:val="22"/>
          <w:szCs w:val="22"/>
          <w:lang w:val="en-CA"/>
        </w:rPr>
        <w:t>ID number</w:t>
      </w:r>
      <w:r w:rsidR="0007025E" w:rsidRPr="0007025E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7025E">
        <w:rPr>
          <w:rFonts w:asciiTheme="majorHAnsi" w:hAnsiTheme="majorHAnsi"/>
          <w:sz w:val="22"/>
          <w:szCs w:val="22"/>
          <w:lang w:val="en-CA"/>
        </w:rPr>
        <w:t>(</w:t>
      </w:r>
      <w:r w:rsidR="0007025E" w:rsidRPr="000E538E">
        <w:rPr>
          <w:rFonts w:asciiTheme="majorHAnsi" w:hAnsiTheme="majorHAnsi"/>
          <w:sz w:val="22"/>
          <w:szCs w:val="22"/>
          <w:lang w:val="en-CA"/>
        </w:rPr>
        <w:t>The </w:t>
      </w:r>
      <w:r w:rsidR="0007025E" w:rsidRPr="005B2B2C">
        <w:rPr>
          <w:rFonts w:asciiTheme="majorHAnsi" w:hAnsiTheme="majorHAnsi"/>
          <w:sz w:val="22"/>
          <w:szCs w:val="22"/>
          <w:lang w:val="en-CA"/>
        </w:rPr>
        <w:t>number</w:t>
      </w:r>
      <w:r w:rsidR="0007025E" w:rsidRPr="000E538E">
        <w:rPr>
          <w:rFonts w:asciiTheme="majorHAnsi" w:hAnsiTheme="majorHAnsi"/>
          <w:sz w:val="22"/>
          <w:szCs w:val="22"/>
          <w:lang w:val="en-CA"/>
        </w:rPr>
        <w:t> starts with the letter “A” and is followed by seven numbers</w:t>
      </w:r>
      <w:r w:rsidR="0007025E">
        <w:rPr>
          <w:rFonts w:asciiTheme="majorHAnsi" w:hAnsiTheme="majorHAnsi"/>
          <w:sz w:val="22"/>
          <w:szCs w:val="22"/>
          <w:lang w:val="en-CA"/>
        </w:rPr>
        <w:t>)</w:t>
      </w:r>
    </w:p>
    <w:p w:rsidR="00066DB4" w:rsidRDefault="005A290B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0B5277">
        <w:rPr>
          <w:rFonts w:asciiTheme="majorHAnsi" w:hAnsiTheme="majorHAnsi"/>
          <w:sz w:val="22"/>
          <w:szCs w:val="22"/>
          <w:lang w:val="en-CA"/>
        </w:rPr>
        <w:t>a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A3A69">
        <w:rPr>
          <w:rFonts w:asciiTheme="majorHAnsi" w:hAnsiTheme="majorHAnsi"/>
          <w:sz w:val="22"/>
          <w:szCs w:val="22"/>
          <w:lang w:val="en-CA"/>
        </w:rPr>
        <w:t xml:space="preserve">signed 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>letter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78424E" w:rsidRPr="0017066F">
        <w:rPr>
          <w:rFonts w:asciiTheme="majorHAnsi" w:hAnsiTheme="majorHAnsi"/>
          <w:sz w:val="22"/>
          <w:szCs w:val="22"/>
          <w:lang w:val="en-CA"/>
        </w:rPr>
        <w:t>addressed to the foreign coproducer or the immigration authority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(see 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Telefilm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 xml:space="preserve">template letter </w:t>
      </w:r>
      <w:r w:rsidR="00FD3406" w:rsidRPr="000B5277">
        <w:rPr>
          <w:rFonts w:asciiTheme="majorHAnsi" w:hAnsiTheme="majorHAnsi"/>
          <w:sz w:val="22"/>
          <w:szCs w:val="22"/>
          <w:lang w:val="en-CA"/>
        </w:rPr>
        <w:t xml:space="preserve">and explanations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 xml:space="preserve">in </w:t>
      </w:r>
      <w:r w:rsidR="00867877">
        <w:rPr>
          <w:rFonts w:asciiTheme="majorHAnsi" w:hAnsiTheme="majorHAnsi"/>
          <w:sz w:val="22"/>
          <w:szCs w:val="22"/>
          <w:lang w:val="en-CA"/>
        </w:rPr>
        <w:t xml:space="preserve">the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>A</w:t>
      </w:r>
      <w:r w:rsidR="00FD3406" w:rsidRPr="000B5277">
        <w:rPr>
          <w:rFonts w:asciiTheme="majorHAnsi" w:hAnsiTheme="majorHAnsi"/>
          <w:sz w:val="22"/>
          <w:szCs w:val="22"/>
          <w:lang w:val="en-CA"/>
        </w:rPr>
        <w:t>nnex);</w:t>
      </w:r>
    </w:p>
    <w:p w:rsidR="00066DB4" w:rsidRDefault="00FD3406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17066F">
        <w:rPr>
          <w:rFonts w:asciiTheme="majorHAnsi" w:hAnsiTheme="majorHAnsi"/>
          <w:lang w:val="en-CA"/>
        </w:rPr>
        <w:t xml:space="preserve">a </w:t>
      </w:r>
      <w:r w:rsidRPr="000B5277">
        <w:rPr>
          <w:rFonts w:asciiTheme="majorHAnsi" w:hAnsiTheme="majorHAnsi"/>
          <w:sz w:val="22"/>
          <w:szCs w:val="22"/>
          <w:lang w:val="en-CA"/>
        </w:rPr>
        <w:t>duly signed and ac</w:t>
      </w:r>
      <w:bookmarkStart w:id="0" w:name="_GoBack"/>
      <w:bookmarkEnd w:id="0"/>
      <w:r w:rsidRPr="000B5277">
        <w:rPr>
          <w:rFonts w:asciiTheme="majorHAnsi" w:hAnsiTheme="majorHAnsi"/>
          <w:sz w:val="22"/>
          <w:szCs w:val="22"/>
          <w:lang w:val="en-CA"/>
        </w:rPr>
        <w:t xml:space="preserve">ceptable work contract between </w:t>
      </w:r>
      <w:r w:rsidR="00C91E62">
        <w:rPr>
          <w:rFonts w:asciiTheme="majorHAnsi" w:hAnsiTheme="majorHAnsi"/>
          <w:sz w:val="22"/>
          <w:szCs w:val="22"/>
          <w:lang w:val="en-CA"/>
        </w:rPr>
        <w:t>the foreign worker</w:t>
      </w:r>
      <w:r w:rsidR="00C91E62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sz w:val="22"/>
          <w:szCs w:val="22"/>
          <w:lang w:val="en-CA"/>
        </w:rPr>
        <w:t>and one of the coproducers.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CA" w:eastAsia="fr-CA"/>
        </w:rPr>
      </w:pPr>
      <w:r w:rsidRPr="000B5277">
        <w:rPr>
          <w:rFonts w:asciiTheme="majorHAnsi" w:hAnsiTheme="majorHAnsi"/>
          <w:b/>
          <w:lang w:val="en-CA"/>
        </w:rPr>
        <w:t xml:space="preserve">Step 3: </w:t>
      </w:r>
      <w:r w:rsidR="00867877">
        <w:rPr>
          <w:rFonts w:asciiTheme="majorHAnsi" w:hAnsiTheme="majorHAnsi"/>
          <w:b/>
          <w:lang w:val="en-CA"/>
        </w:rPr>
        <w:t xml:space="preserve"> </w:t>
      </w:r>
      <w:r w:rsidRPr="000B5277">
        <w:rPr>
          <w:rFonts w:asciiTheme="majorHAnsi" w:hAnsiTheme="majorHAnsi"/>
          <w:b/>
          <w:lang w:val="en-CA"/>
        </w:rPr>
        <w:t>Entering Canada</w:t>
      </w:r>
    </w:p>
    <w:p w:rsidR="00066DB4" w:rsidRPr="0007025E" w:rsidRDefault="00066DB4">
      <w:pPr>
        <w:spacing w:after="0" w:line="240" w:lineRule="auto"/>
        <w:jc w:val="both"/>
        <w:rPr>
          <w:rFonts w:asciiTheme="majorHAnsi" w:hAnsiTheme="majorHAnsi"/>
          <w:strike/>
          <w:sz w:val="10"/>
          <w:szCs w:val="10"/>
          <w:lang w:val="en-CA"/>
        </w:rPr>
      </w:pPr>
    </w:p>
    <w:p w:rsidR="0007025E" w:rsidRPr="005B2B2C" w:rsidRDefault="0007025E" w:rsidP="00F03BD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lang w:val="en-CA"/>
        </w:rPr>
      </w:pPr>
      <w:r w:rsidRPr="005B2B2C">
        <w:rPr>
          <w:rFonts w:asciiTheme="majorHAnsi" w:hAnsiTheme="majorHAnsi"/>
          <w:lang w:val="en-CA"/>
        </w:rPr>
        <w:t xml:space="preserve">Foreign nationals must submit </w:t>
      </w:r>
      <w:r>
        <w:rPr>
          <w:rFonts w:asciiTheme="majorHAnsi" w:hAnsiTheme="majorHAnsi"/>
          <w:lang w:val="en-CA"/>
        </w:rPr>
        <w:t>their</w:t>
      </w:r>
      <w:r w:rsidRPr="005B2B2C">
        <w:rPr>
          <w:rFonts w:asciiTheme="majorHAnsi" w:hAnsiTheme="majorHAnsi"/>
          <w:lang w:val="en-CA"/>
        </w:rPr>
        <w:t xml:space="preserve"> </w:t>
      </w:r>
      <w:r>
        <w:rPr>
          <w:rFonts w:asciiTheme="majorHAnsi" w:hAnsiTheme="majorHAnsi"/>
          <w:lang w:val="en-CA"/>
        </w:rPr>
        <w:t xml:space="preserve">complete </w:t>
      </w:r>
      <w:r w:rsidRPr="005B2B2C">
        <w:rPr>
          <w:rFonts w:asciiTheme="majorHAnsi" w:hAnsiTheme="majorHAnsi"/>
          <w:lang w:val="en-CA"/>
        </w:rPr>
        <w:t>work permit application</w:t>
      </w:r>
      <w:r>
        <w:rPr>
          <w:rFonts w:asciiTheme="majorHAnsi" w:hAnsiTheme="majorHAnsi"/>
          <w:lang w:val="en-CA"/>
        </w:rPr>
        <w:t xml:space="preserve"> to IRCC</w:t>
      </w:r>
      <w:r w:rsidRPr="005B2B2C">
        <w:rPr>
          <w:rFonts w:asciiTheme="majorHAnsi" w:hAnsiTheme="majorHAnsi"/>
          <w:lang w:val="en-CA"/>
        </w:rPr>
        <w:t xml:space="preserve">. </w:t>
      </w:r>
      <w:r>
        <w:rPr>
          <w:rFonts w:asciiTheme="majorHAnsi" w:hAnsiTheme="majorHAnsi"/>
          <w:lang w:val="en-CA"/>
        </w:rPr>
        <w:t xml:space="preserve">Certain applicants who are not required to obtain a visa may be eligible to apply for a work permit at a Canadian port of entry. </w:t>
      </w:r>
      <w:r w:rsidRPr="005B2B2C">
        <w:rPr>
          <w:rFonts w:asciiTheme="majorHAnsi" w:hAnsiTheme="majorHAnsi"/>
          <w:lang w:val="en-CA"/>
        </w:rPr>
        <w:t xml:space="preserve">Applicants are encouraged to read </w:t>
      </w:r>
      <w:r w:rsidRPr="005B2B2C">
        <w:rPr>
          <w:rFonts w:asciiTheme="majorHAnsi" w:hAnsiTheme="majorHAnsi"/>
          <w:shd w:val="clear" w:color="auto" w:fill="FFFFFF" w:themeFill="background1"/>
          <w:lang w:val="en-CA"/>
        </w:rPr>
        <w:t xml:space="preserve">the </w:t>
      </w:r>
      <w:hyperlink r:id="rId14" w:history="1">
        <w:r w:rsidRPr="005B2B2C">
          <w:rPr>
            <w:rFonts w:asciiTheme="majorHAnsi" w:hAnsiTheme="majorHAnsi" w:cs="Helvetica"/>
            <w:color w:val="7834BC"/>
            <w:u w:val="single"/>
            <w:shd w:val="clear" w:color="auto" w:fill="FFFFFF" w:themeFill="background1"/>
            <w:lang w:val="en-CA"/>
          </w:rPr>
          <w:t>instruction guide</w:t>
        </w:r>
      </w:hyperlink>
      <w:r w:rsidRPr="005B2B2C">
        <w:rPr>
          <w:rFonts w:asciiTheme="majorHAnsi" w:hAnsiTheme="majorHAnsi"/>
          <w:shd w:val="clear" w:color="auto" w:fill="FFFFFF" w:themeFill="background1"/>
          <w:lang w:val="en-CA"/>
        </w:rPr>
        <w:t xml:space="preserve"> and</w:t>
      </w:r>
      <w:r>
        <w:rPr>
          <w:rFonts w:asciiTheme="majorHAnsi" w:hAnsiTheme="majorHAnsi"/>
          <w:lang w:val="en-CA"/>
        </w:rPr>
        <w:t xml:space="preserve"> other resources available</w:t>
      </w:r>
      <w:r w:rsidRPr="005B2B2C">
        <w:rPr>
          <w:rFonts w:asciiTheme="majorHAnsi" w:hAnsiTheme="majorHAnsi"/>
          <w:lang w:val="en-CA"/>
        </w:rPr>
        <w:t xml:space="preserve"> on the </w:t>
      </w:r>
      <w:hyperlink r:id="rId15" w:history="1">
        <w:r w:rsidRPr="005B2B2C">
          <w:rPr>
            <w:rStyle w:val="Lienhypertexte"/>
            <w:rFonts w:asciiTheme="majorHAnsi" w:hAnsiTheme="majorHAnsi"/>
            <w:lang w:val="en-CA"/>
          </w:rPr>
          <w:t>IRCC website</w:t>
        </w:r>
      </w:hyperlink>
      <w:r>
        <w:rPr>
          <w:rFonts w:asciiTheme="majorHAnsi" w:hAnsiTheme="majorHAnsi"/>
          <w:lang w:val="en-CA"/>
        </w:rPr>
        <w:t xml:space="preserve"> to get familiar with the work permit application process.</w:t>
      </w:r>
    </w:p>
    <w:p w:rsidR="00F03BDE" w:rsidRDefault="00F03BDE" w:rsidP="00F03BDE">
      <w:pPr>
        <w:pStyle w:val="Paragraphedeliste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val="en-CA" w:eastAsia="fr-CA"/>
        </w:rPr>
      </w:pPr>
    </w:p>
    <w:p w:rsidR="0007025E" w:rsidRPr="00901C52" w:rsidRDefault="0007025E" w:rsidP="00F03BD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en-CA" w:eastAsia="fr-CA"/>
        </w:rPr>
      </w:pPr>
      <w:r w:rsidRPr="00901C52">
        <w:rPr>
          <w:rFonts w:asciiTheme="majorHAnsi" w:eastAsia="Times New Roman" w:hAnsiTheme="majorHAnsi" w:cs="Times New Roman"/>
          <w:lang w:val="en-CA" w:eastAsia="fr-CA"/>
        </w:rPr>
        <w:t>Foreign nationals may need a temporary resident visa (TRV) or an electronic Travel Authorization</w:t>
      </w:r>
      <w:r w:rsidR="00F03BDE">
        <w:rPr>
          <w:rFonts w:asciiTheme="majorHAnsi" w:eastAsia="Times New Roman" w:hAnsiTheme="majorHAnsi" w:cs="Times New Roman"/>
          <w:lang w:val="en-CA" w:eastAsia="fr-CA"/>
        </w:rPr>
        <w:t xml:space="preserve"> (eTA)</w:t>
      </w:r>
      <w:r w:rsidRPr="00901C52">
        <w:rPr>
          <w:rFonts w:asciiTheme="majorHAnsi" w:eastAsia="Times New Roman" w:hAnsiTheme="majorHAnsi" w:cs="Times New Roman"/>
          <w:lang w:val="en-CA" w:eastAsia="fr-CA"/>
        </w:rPr>
        <w:t xml:space="preserve">. </w:t>
      </w:r>
    </w:p>
    <w:p w:rsidR="0007025E" w:rsidRPr="00901C52" w:rsidRDefault="0007025E" w:rsidP="00F03BDE">
      <w:pPr>
        <w:pStyle w:val="Paragraphedeliste"/>
        <w:numPr>
          <w:ilvl w:val="1"/>
          <w:numId w:val="19"/>
        </w:numPr>
        <w:shd w:val="clear" w:color="auto" w:fill="FFFFFF" w:themeFill="background1"/>
        <w:spacing w:after="173" w:line="240" w:lineRule="auto"/>
        <w:rPr>
          <w:rFonts w:asciiTheme="majorHAnsi" w:eastAsia="Times New Roman" w:hAnsiTheme="majorHAnsi" w:cs="Times New Roman"/>
          <w:lang w:val="en-CA" w:eastAsia="fr-CA"/>
        </w:rPr>
      </w:pP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If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need a TRV or an eTA,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do not have to fill out a separate application or pay more fees. It will be issued by the officer at the same time as the documents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need for </w:t>
      </w:r>
      <w:r>
        <w:rPr>
          <w:rFonts w:asciiTheme="majorHAnsi" w:eastAsia="Times New Roman" w:hAnsiTheme="majorHAnsi" w:cs="Times New Roman"/>
          <w:lang w:val="en-CA" w:eastAsia="fr-CA"/>
        </w:rPr>
        <w:t>their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entry to Canada as a worker.</w:t>
      </w:r>
    </w:p>
    <w:p w:rsidR="00F03BDE" w:rsidRPr="00F03BDE" w:rsidRDefault="00F03BDE" w:rsidP="00F03BDE">
      <w:pPr>
        <w:pStyle w:val="Paragraphedeliste"/>
        <w:shd w:val="clear" w:color="auto" w:fill="FFFFFF" w:themeFill="background1"/>
        <w:spacing w:after="173" w:line="240" w:lineRule="auto"/>
        <w:ind w:left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CA" w:eastAsia="en-CA"/>
        </w:rPr>
      </w:pPr>
    </w:p>
    <w:p w:rsidR="0007025E" w:rsidRPr="004819A9" w:rsidRDefault="0007025E" w:rsidP="00F03BDE">
      <w:pPr>
        <w:pStyle w:val="Paragraphedeliste"/>
        <w:numPr>
          <w:ilvl w:val="0"/>
          <w:numId w:val="19"/>
        </w:numPr>
        <w:shd w:val="clear" w:color="auto" w:fill="FFFFFF" w:themeFill="background1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CA" w:eastAsia="en-CA"/>
        </w:rPr>
      </w:pPr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Foreign nationals may need to provide their </w:t>
      </w:r>
      <w:hyperlink r:id="rId16" w:history="1">
        <w:r w:rsidRPr="004819A9">
          <w:rPr>
            <w:rStyle w:val="Lienhypertexte"/>
            <w:rFonts w:asciiTheme="majorHAnsi" w:eastAsia="Times New Roman" w:hAnsiTheme="majorHAnsi" w:cs="Times New Roman"/>
            <w:lang w:val="en-CA" w:eastAsia="fr-CA"/>
          </w:rPr>
          <w:t>biometric information</w:t>
        </w:r>
      </w:hyperlink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 </w:t>
      </w:r>
      <w:r>
        <w:rPr>
          <w:rFonts w:asciiTheme="majorHAnsi" w:eastAsia="Times New Roman" w:hAnsiTheme="majorHAnsi" w:cs="Times New Roman"/>
          <w:lang w:val="en-CA" w:eastAsia="fr-CA"/>
        </w:rPr>
        <w:t xml:space="preserve">(fingerprints and photo) </w:t>
      </w:r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at a biometric collection service point. </w:t>
      </w:r>
      <w:r w:rsidR="00F03BDE">
        <w:rPr>
          <w:rFonts w:asciiTheme="majorHAnsi" w:eastAsia="Times New Roman" w:hAnsiTheme="majorHAnsi" w:cs="Times New Roman"/>
          <w:lang w:val="en-CA" w:eastAsia="fr-CA"/>
        </w:rPr>
        <w:t>T</w:t>
      </w:r>
      <w:r>
        <w:rPr>
          <w:rFonts w:asciiTheme="majorHAnsi" w:eastAsia="Times New Roman" w:hAnsiTheme="majorHAnsi" w:cs="Times New Roman"/>
          <w:lang w:val="en-CA" w:eastAsia="fr-CA"/>
        </w:rPr>
        <w:t>hey can give their biometrics after they</w:t>
      </w:r>
    </w:p>
    <w:p w:rsidR="0007025E" w:rsidRPr="005B2B2C" w:rsidRDefault="0007025E" w:rsidP="00F03BDE">
      <w:pPr>
        <w:numPr>
          <w:ilvl w:val="1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CA" w:eastAsia="fr-CA"/>
        </w:rPr>
      </w:pPr>
      <w:r w:rsidRPr="00596A11">
        <w:rPr>
          <w:rFonts w:asciiTheme="majorHAnsi" w:eastAsia="Times New Roman" w:hAnsiTheme="majorHAnsi" w:cs="Times New Roman"/>
          <w:lang w:val="en-CA" w:eastAsia="fr-CA"/>
        </w:rPr>
        <w:t>pay for and submit their work permit</w:t>
      </w:r>
      <w:r w:rsidRPr="005B2B2C">
        <w:rPr>
          <w:rFonts w:asciiTheme="majorHAnsi" w:eastAsia="Times New Roman" w:hAnsiTheme="majorHAnsi" w:cs="Times New Roman"/>
          <w:lang w:val="en-CA" w:eastAsia="fr-CA"/>
        </w:rPr>
        <w:t xml:space="preserve"> application and biometric fees, and</w:t>
      </w:r>
    </w:p>
    <w:p w:rsidR="001F2DCA" w:rsidRPr="0007025E" w:rsidRDefault="0007025E" w:rsidP="00F03BDE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7025E">
        <w:rPr>
          <w:rFonts w:asciiTheme="majorHAnsi" w:eastAsia="Times New Roman" w:hAnsiTheme="majorHAnsi" w:cs="Times New Roman"/>
          <w:lang w:val="en-CA" w:eastAsia="fr-CA"/>
        </w:rPr>
        <w:t>get a biometric instruction letter which will direct the applicant to a list of biometric collection</w:t>
      </w:r>
      <w:r w:rsidR="005026B6">
        <w:rPr>
          <w:rFonts w:asciiTheme="majorHAnsi" w:eastAsia="Times New Roman" w:hAnsiTheme="majorHAnsi" w:cs="Times New Roman"/>
          <w:lang w:val="en-CA" w:eastAsia="fr-CA"/>
        </w:rPr>
        <w:t xml:space="preserve"> service points.</w:t>
      </w:r>
    </w:p>
    <w:p w:rsidR="00875D4E" w:rsidRDefault="00875D4E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</w:p>
    <w:p w:rsidR="00066DB4" w:rsidRDefault="00483D1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B5277">
        <w:rPr>
          <w:rFonts w:asciiTheme="majorHAnsi" w:hAnsiTheme="majorHAnsi"/>
          <w:b/>
          <w:sz w:val="26"/>
          <w:szCs w:val="26"/>
          <w:u w:val="single"/>
          <w:lang w:val="en-CA"/>
        </w:rPr>
        <w:t>Useful links: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5523D8" w:rsidP="0007025E">
      <w:pPr>
        <w:spacing w:after="0" w:line="240" w:lineRule="auto"/>
        <w:rPr>
          <w:rFonts w:cstheme="minorHAnsi"/>
          <w:lang w:val="en-US"/>
        </w:rPr>
      </w:pPr>
      <w:r w:rsidRPr="005523D8">
        <w:rPr>
          <w:rFonts w:cstheme="minorHAnsi"/>
          <w:lang w:val="en-US"/>
        </w:rPr>
        <w:t>Check application p</w:t>
      </w:r>
      <w:r w:rsidR="004228E8" w:rsidRPr="00F963BE">
        <w:rPr>
          <w:lang w:val="en-US"/>
        </w:rPr>
        <w:t>rocessing times:</w:t>
      </w:r>
      <w:r w:rsidR="001C6D42">
        <w:rPr>
          <w:lang w:val="en-US"/>
        </w:rPr>
        <w:t xml:space="preserve"> </w:t>
      </w:r>
      <w:hyperlink r:id="rId17" w:history="1">
        <w:r w:rsidR="001C6D42" w:rsidRPr="00D00B08">
          <w:rPr>
            <w:rStyle w:val="Lienhypertexte"/>
            <w:lang w:val="en-US"/>
          </w:rPr>
          <w:t>https://www.canada.ca/en/immigration-refugees-citizenship/services/application/check-processing-times.html</w:t>
        </w:r>
      </w:hyperlink>
      <w:r w:rsidR="001C6D42">
        <w:rPr>
          <w:lang w:val="en-US"/>
        </w:rPr>
        <w:t xml:space="preserve"> </w:t>
      </w:r>
      <w:r w:rsidR="001C6D42" w:rsidRPr="00F963BE" w:rsidDel="001C6D42">
        <w:rPr>
          <w:lang w:val="en-US"/>
        </w:rPr>
        <w:t xml:space="preserve"> </w:t>
      </w:r>
    </w:p>
    <w:p w:rsidR="00066DB4" w:rsidRPr="0007025E" w:rsidRDefault="001C6D42" w:rsidP="0007025E">
      <w:pPr>
        <w:spacing w:after="0" w:line="240" w:lineRule="auto"/>
        <w:rPr>
          <w:rFonts w:cstheme="minorHAnsi"/>
          <w:lang w:val="en-US"/>
        </w:rPr>
      </w:pPr>
      <w:r w:rsidRPr="0007025E">
        <w:rPr>
          <w:lang w:val="en-CA"/>
        </w:rPr>
        <w:t>Find out if you need an Electronic Travel Authorization (eTA) or a visa to visit Canada</w:t>
      </w:r>
      <w:r>
        <w:rPr>
          <w:rFonts w:cstheme="minorHAnsi"/>
          <w:lang w:val="en-US"/>
        </w:rPr>
        <w:t xml:space="preserve">: </w:t>
      </w:r>
      <w:hyperlink r:id="rId18" w:history="1">
        <w:r w:rsidRPr="00D00B08">
          <w:rPr>
            <w:rStyle w:val="Lienhypertexte"/>
            <w:rFonts w:cstheme="minorHAnsi"/>
            <w:lang w:val="en-US"/>
          </w:rPr>
          <w:t>http://www.cic.gc.ca/english/visit/visas.asp</w:t>
        </w:r>
      </w:hyperlink>
      <w:r>
        <w:rPr>
          <w:rFonts w:cstheme="minorHAnsi"/>
          <w:lang w:val="en-US"/>
        </w:rPr>
        <w:t xml:space="preserve">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8B0BC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Updated: </w:t>
      </w:r>
      <w:r w:rsidR="001F2DCA">
        <w:rPr>
          <w:rFonts w:asciiTheme="majorHAnsi" w:hAnsiTheme="majorHAnsi"/>
          <w:lang w:val="en-CA"/>
        </w:rPr>
        <w:t>January 2019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sz w:val="30"/>
          <w:szCs w:val="30"/>
          <w:lang w:val="en-CA"/>
        </w:rPr>
      </w:pPr>
    </w:p>
    <w:p w:rsidR="00066DB4" w:rsidRDefault="00EC3B1A">
      <w:pPr>
        <w:jc w:val="both"/>
        <w:rPr>
          <w:rFonts w:asciiTheme="majorHAnsi" w:hAnsiTheme="majorHAnsi"/>
          <w:b/>
          <w:sz w:val="30"/>
          <w:szCs w:val="30"/>
          <w:lang w:val="en-CA"/>
        </w:rPr>
      </w:pPr>
      <w:r>
        <w:rPr>
          <w:rFonts w:asciiTheme="majorHAnsi" w:hAnsiTheme="majorHAnsi"/>
          <w:b/>
          <w:sz w:val="30"/>
          <w:szCs w:val="30"/>
          <w:lang w:val="en-CA"/>
        </w:rPr>
        <w:br w:type="page"/>
      </w:r>
    </w:p>
    <w:p w:rsidR="00066DB4" w:rsidRDefault="008B55A3">
      <w:pPr>
        <w:spacing w:after="0" w:line="240" w:lineRule="auto"/>
        <w:jc w:val="both"/>
        <w:rPr>
          <w:rFonts w:asciiTheme="majorHAnsi" w:hAnsiTheme="majorHAnsi"/>
          <w:sz w:val="30"/>
          <w:szCs w:val="30"/>
          <w:lang w:val="en-CA"/>
        </w:rPr>
      </w:pPr>
      <w:r w:rsidRPr="0017066F">
        <w:rPr>
          <w:rFonts w:asciiTheme="majorHAnsi" w:hAnsiTheme="majorHAnsi"/>
          <w:b/>
          <w:sz w:val="30"/>
          <w:szCs w:val="30"/>
          <w:lang w:val="en-CA"/>
        </w:rPr>
        <w:lastRenderedPageBreak/>
        <w:t>ANNEX</w:t>
      </w:r>
    </w:p>
    <w:p w:rsidR="00917774" w:rsidRDefault="00917774" w:rsidP="00214A1E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894D1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In order to facilitate the work of producers, we have included a letter template containing all the information </w:t>
      </w:r>
      <w:r w:rsidR="00F11C81">
        <w:rPr>
          <w:rFonts w:asciiTheme="majorHAnsi" w:hAnsiTheme="majorHAnsi"/>
          <w:lang w:val="en-CA"/>
        </w:rPr>
        <w:t xml:space="preserve">to support a foreign worker’s work permit application.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  <w:lang w:val="en-CA"/>
        </w:rPr>
      </w:pPr>
    </w:p>
    <w:p w:rsidR="00066DB4" w:rsidRDefault="00894D1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u w:val="single"/>
          <w:lang w:val="en-CA"/>
        </w:rPr>
        <w:t>The present document is to be used for illustration purposes only.</w:t>
      </w:r>
      <w:r w:rsidRPr="0017066F">
        <w:rPr>
          <w:rFonts w:asciiTheme="majorHAnsi" w:hAnsiTheme="majorHAnsi"/>
          <w:lang w:val="en-CA"/>
        </w:rPr>
        <w:t xml:space="preserve"> </w:t>
      </w:r>
      <w:r w:rsidR="00867877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Telefilm Canada, its officers, directors, agents or employees shall not be held responsible in any manner whatsoever for the use of this document by any person. </w:t>
      </w:r>
      <w:r w:rsidR="00867877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Telefilm Canada and </w:t>
      </w:r>
      <w:r w:rsidR="00F11C81">
        <w:rPr>
          <w:rFonts w:asciiTheme="majorHAnsi" w:hAnsiTheme="majorHAnsi"/>
          <w:lang w:val="en-CA"/>
        </w:rPr>
        <w:t xml:space="preserve">Immigration, Refugees, and </w:t>
      </w:r>
      <w:r w:rsidRPr="0017066F">
        <w:rPr>
          <w:rFonts w:asciiTheme="majorHAnsi" w:hAnsiTheme="majorHAnsi"/>
          <w:lang w:val="en-CA"/>
        </w:rPr>
        <w:t xml:space="preserve">Citizenship Canada </w:t>
      </w:r>
      <w:r w:rsidR="00F11C81">
        <w:rPr>
          <w:rFonts w:asciiTheme="majorHAnsi" w:hAnsiTheme="majorHAnsi"/>
          <w:lang w:val="en-CA"/>
        </w:rPr>
        <w:t xml:space="preserve">(IRCC) </w:t>
      </w:r>
      <w:r w:rsidRPr="0017066F">
        <w:rPr>
          <w:rFonts w:asciiTheme="majorHAnsi" w:hAnsiTheme="majorHAnsi"/>
          <w:lang w:val="en-CA"/>
        </w:rPr>
        <w:t>reserve the right, at any time, to request modifications to the present document.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D96635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 xml:space="preserve">You can use our template or create your own letter. Please make sure you include </w:t>
      </w:r>
      <w:r w:rsidR="00867877">
        <w:rPr>
          <w:rFonts w:asciiTheme="majorHAnsi" w:hAnsiTheme="majorHAnsi"/>
          <w:b/>
          <w:lang w:val="en-CA"/>
        </w:rPr>
        <w:t>the following</w:t>
      </w:r>
      <w:r w:rsidRPr="0017066F">
        <w:rPr>
          <w:rFonts w:asciiTheme="majorHAnsi" w:hAnsiTheme="majorHAnsi"/>
          <w:b/>
          <w:lang w:val="en-CA"/>
        </w:rPr>
        <w:t xml:space="preserve"> information:</w:t>
      </w:r>
    </w:p>
    <w:p w:rsidR="00066DB4" w:rsidRDefault="005D6FD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Title of the </w:t>
      </w:r>
      <w:r w:rsidR="0040648E">
        <w:rPr>
          <w:rFonts w:asciiTheme="majorHAnsi" w:hAnsiTheme="majorHAnsi"/>
          <w:lang w:val="en-CA"/>
        </w:rPr>
        <w:t xml:space="preserve">audiovisual treaty </w:t>
      </w:r>
      <w:r w:rsidRPr="0017066F">
        <w:rPr>
          <w:rFonts w:asciiTheme="majorHAnsi" w:hAnsiTheme="majorHAnsi"/>
          <w:lang w:val="en-CA"/>
        </w:rPr>
        <w:t>coproduction</w:t>
      </w:r>
      <w:r w:rsidR="00A75643">
        <w:rPr>
          <w:rFonts w:asciiTheme="majorHAnsi" w:hAnsiTheme="majorHAnsi"/>
          <w:lang w:val="en-CA"/>
        </w:rPr>
        <w:t xml:space="preserve"> project</w:t>
      </w:r>
      <w:r w:rsidRPr="0017066F">
        <w:rPr>
          <w:rFonts w:asciiTheme="majorHAnsi" w:hAnsiTheme="majorHAnsi"/>
          <w:lang w:val="en-CA"/>
        </w:rPr>
        <w:t>;</w:t>
      </w:r>
    </w:p>
    <w:p w:rsidR="00066DB4" w:rsidRDefault="005D6FD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Telefilm file number</w:t>
      </w:r>
      <w:r w:rsidR="00894D13" w:rsidRPr="0017066F">
        <w:rPr>
          <w:rFonts w:asciiTheme="majorHAnsi" w:hAnsiTheme="majorHAnsi"/>
          <w:lang w:val="en-CA"/>
        </w:rPr>
        <w:t xml:space="preserve"> at the coproduction department</w:t>
      </w:r>
      <w:r w:rsidRPr="0017066F">
        <w:rPr>
          <w:rFonts w:asciiTheme="majorHAnsi" w:hAnsiTheme="majorHAnsi"/>
          <w:lang w:val="en-CA"/>
        </w:rPr>
        <w:t>;</w:t>
      </w:r>
    </w:p>
    <w:p w:rsidR="00917774" w:rsidRDefault="005D6FD0" w:rsidP="00214A1E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The name of </w:t>
      </w:r>
      <w:r w:rsidR="00867877">
        <w:rPr>
          <w:rFonts w:asciiTheme="majorHAnsi" w:hAnsiTheme="majorHAnsi"/>
          <w:lang w:val="en-CA"/>
        </w:rPr>
        <w:t xml:space="preserve">the </w:t>
      </w:r>
      <w:r w:rsidRPr="0017066F">
        <w:rPr>
          <w:rFonts w:asciiTheme="majorHAnsi" w:hAnsiTheme="majorHAnsi"/>
          <w:lang w:val="en-CA"/>
        </w:rPr>
        <w:t xml:space="preserve">foreign </w:t>
      </w:r>
      <w:r w:rsidR="00867877">
        <w:rPr>
          <w:rFonts w:asciiTheme="majorHAnsi" w:hAnsiTheme="majorHAnsi"/>
          <w:lang w:val="en-CA"/>
        </w:rPr>
        <w:t xml:space="preserve">worker </w:t>
      </w:r>
      <w:r w:rsidRPr="0017066F">
        <w:rPr>
          <w:rFonts w:asciiTheme="majorHAnsi" w:hAnsiTheme="majorHAnsi"/>
          <w:lang w:val="en-CA"/>
        </w:rPr>
        <w:t>and whether they will be working in a creative or technical capacity</w:t>
      </w:r>
      <w:r w:rsidR="00214A1E">
        <w:rPr>
          <w:rFonts w:asciiTheme="majorHAnsi" w:hAnsiTheme="majorHAnsi"/>
          <w:lang w:val="en-CA"/>
        </w:rPr>
        <w:t xml:space="preserve"> on the audiovisual </w:t>
      </w:r>
      <w:r w:rsidR="00214A1E" w:rsidRPr="0017066F">
        <w:rPr>
          <w:rFonts w:asciiTheme="majorHAnsi" w:hAnsiTheme="majorHAnsi"/>
          <w:lang w:val="en-CA"/>
        </w:rPr>
        <w:t>coproduction</w:t>
      </w:r>
      <w:r w:rsidR="00AB7728" w:rsidRPr="0017066F">
        <w:rPr>
          <w:rFonts w:asciiTheme="majorHAnsi" w:hAnsiTheme="majorHAnsi"/>
          <w:lang w:val="en-CA"/>
        </w:rPr>
        <w:t>;</w:t>
      </w:r>
    </w:p>
    <w:p w:rsidR="00214A1E" w:rsidRDefault="00214A1E" w:rsidP="00214A1E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Reference to, or a copy of, the specific audiovisual </w:t>
      </w:r>
      <w:r w:rsidRPr="0017066F">
        <w:rPr>
          <w:rFonts w:asciiTheme="majorHAnsi" w:hAnsiTheme="majorHAnsi"/>
          <w:lang w:val="en-CA"/>
        </w:rPr>
        <w:t>coproduction</w:t>
      </w:r>
      <w:r>
        <w:rPr>
          <w:rFonts w:asciiTheme="majorHAnsi" w:hAnsiTheme="majorHAnsi"/>
          <w:lang w:val="en-CA"/>
        </w:rPr>
        <w:t xml:space="preserve"> treaty </w:t>
      </w:r>
      <w:r w:rsidR="007076E8">
        <w:rPr>
          <w:rFonts w:asciiTheme="majorHAnsi" w:hAnsiTheme="majorHAnsi"/>
          <w:lang w:val="en-CA"/>
        </w:rPr>
        <w:t>that would cover the foreign worker’s entry/work;</w:t>
      </w:r>
    </w:p>
    <w:p w:rsidR="00066DB4" w:rsidRDefault="005D6FD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The start date</w:t>
      </w:r>
      <w:r w:rsidR="00DA3A69">
        <w:rPr>
          <w:rFonts w:asciiTheme="majorHAnsi" w:hAnsiTheme="majorHAnsi"/>
          <w:lang w:val="en-CA"/>
        </w:rPr>
        <w:t xml:space="preserve">, </w:t>
      </w:r>
      <w:r w:rsidRPr="0017066F">
        <w:rPr>
          <w:rFonts w:asciiTheme="majorHAnsi" w:hAnsiTheme="majorHAnsi"/>
          <w:lang w:val="en-CA"/>
        </w:rPr>
        <w:t>duration</w:t>
      </w:r>
      <w:r w:rsidR="00DA3A69">
        <w:rPr>
          <w:rFonts w:asciiTheme="majorHAnsi" w:hAnsiTheme="majorHAnsi"/>
          <w:lang w:val="en-CA"/>
        </w:rPr>
        <w:t>,</w:t>
      </w:r>
      <w:r w:rsidRPr="0017066F">
        <w:rPr>
          <w:rFonts w:asciiTheme="majorHAnsi" w:hAnsiTheme="majorHAnsi"/>
          <w:lang w:val="en-CA"/>
        </w:rPr>
        <w:t xml:space="preserve"> </w:t>
      </w:r>
      <w:r w:rsidR="00DA3A69">
        <w:rPr>
          <w:rFonts w:asciiTheme="majorHAnsi" w:hAnsiTheme="majorHAnsi"/>
          <w:lang w:val="en-CA"/>
        </w:rPr>
        <w:t xml:space="preserve">and nature </w:t>
      </w:r>
      <w:r w:rsidRPr="0017066F">
        <w:rPr>
          <w:rFonts w:asciiTheme="majorHAnsi" w:hAnsiTheme="majorHAnsi"/>
          <w:lang w:val="en-CA"/>
        </w:rPr>
        <w:t>of w</w:t>
      </w:r>
      <w:r w:rsidR="00AB7728" w:rsidRPr="0017066F">
        <w:rPr>
          <w:rFonts w:asciiTheme="majorHAnsi" w:hAnsiTheme="majorHAnsi"/>
          <w:lang w:val="en-CA"/>
        </w:rPr>
        <w:t>ork that they will do in Canada;</w:t>
      </w:r>
    </w:p>
    <w:p w:rsidR="00066DB4" w:rsidRDefault="005D6FD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Name</w:t>
      </w:r>
      <w:r w:rsidR="00DA3A69">
        <w:rPr>
          <w:rFonts w:asciiTheme="majorHAnsi" w:hAnsiTheme="majorHAnsi"/>
          <w:lang w:val="en-CA"/>
        </w:rPr>
        <w:t xml:space="preserve">, contact information and </w:t>
      </w:r>
      <w:r w:rsidRPr="0017066F">
        <w:rPr>
          <w:rFonts w:asciiTheme="majorHAnsi" w:hAnsiTheme="majorHAnsi"/>
          <w:lang w:val="en-CA"/>
        </w:rPr>
        <w:t>complete address of both coproducers</w:t>
      </w:r>
      <w:r w:rsidR="0040648E">
        <w:rPr>
          <w:rFonts w:asciiTheme="majorHAnsi" w:hAnsiTheme="majorHAnsi"/>
          <w:lang w:val="en-CA"/>
        </w:rPr>
        <w:t xml:space="preserve"> (Canadian and foreign)</w:t>
      </w:r>
      <w:r w:rsidR="00AB7728" w:rsidRPr="0017066F">
        <w:rPr>
          <w:rFonts w:asciiTheme="majorHAnsi" w:hAnsiTheme="majorHAnsi"/>
          <w:lang w:val="en-CA"/>
        </w:rPr>
        <w:t>;</w:t>
      </w:r>
    </w:p>
    <w:p w:rsidR="00066DB4" w:rsidRDefault="005D6FD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Information regarding the </w:t>
      </w:r>
      <w:r w:rsidR="00DA3A69">
        <w:rPr>
          <w:rFonts w:asciiTheme="majorHAnsi" w:hAnsiTheme="majorHAnsi"/>
          <w:lang w:val="en-CA"/>
        </w:rPr>
        <w:t xml:space="preserve">intended </w:t>
      </w:r>
      <w:r w:rsidRPr="0017066F">
        <w:rPr>
          <w:rFonts w:asciiTheme="majorHAnsi" w:hAnsiTheme="majorHAnsi"/>
          <w:lang w:val="en-CA"/>
        </w:rPr>
        <w:t>shooting location</w:t>
      </w:r>
      <w:r w:rsidR="00DA3A69">
        <w:rPr>
          <w:rFonts w:asciiTheme="majorHAnsi" w:hAnsiTheme="majorHAnsi"/>
          <w:lang w:val="en-CA"/>
        </w:rPr>
        <w:t>(s)</w:t>
      </w:r>
      <w:r w:rsidRPr="0017066F">
        <w:rPr>
          <w:rFonts w:asciiTheme="majorHAnsi" w:hAnsiTheme="majorHAnsi"/>
          <w:lang w:val="en-CA"/>
        </w:rPr>
        <w:t>;</w:t>
      </w:r>
    </w:p>
    <w:p w:rsidR="00066DB4" w:rsidRDefault="00066DB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DA3A6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letter should be signed and dated by the Canadian coproducer or their authorized representative. </w:t>
      </w:r>
    </w:p>
    <w:p w:rsidR="00917774" w:rsidRDefault="00917774" w:rsidP="00214A1E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F320A6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br w:type="page"/>
      </w:r>
    </w:p>
    <w:p w:rsidR="00066DB4" w:rsidRDefault="00224690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t>Date</w:t>
      </w:r>
      <w:r w:rsidRPr="0017066F">
        <w:rPr>
          <w:rFonts w:asciiTheme="majorHAnsi" w:hAnsiTheme="majorHAnsi"/>
          <w:lang w:val="en-CA"/>
        </w:rPr>
        <w:t>: _____________________________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224690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t>To</w:t>
      </w:r>
      <w:r w:rsidR="003338A0" w:rsidRPr="0017066F">
        <w:rPr>
          <w:rFonts w:asciiTheme="majorHAnsi" w:hAnsiTheme="majorHAnsi"/>
          <w:lang w:val="en-CA"/>
        </w:rPr>
        <w:t>:</w:t>
      </w:r>
      <w:r w:rsidR="003338A0" w:rsidRPr="0017066F">
        <w:rPr>
          <w:rFonts w:asciiTheme="majorHAnsi" w:hAnsiTheme="majorHAnsi"/>
          <w:lang w:val="en-CA"/>
        </w:rPr>
        <w:tab/>
      </w:r>
      <w:r w:rsidRPr="0017066F">
        <w:rPr>
          <w:rFonts w:asciiTheme="majorHAnsi" w:hAnsiTheme="majorHAnsi"/>
          <w:lang w:val="en-CA"/>
        </w:rPr>
        <w:t>________________________________________________________________________</w:t>
      </w:r>
      <w:r w:rsidR="003338A0" w:rsidRPr="0017066F">
        <w:rPr>
          <w:rFonts w:asciiTheme="majorHAnsi" w:hAnsiTheme="majorHAnsi"/>
          <w:lang w:val="en-CA"/>
        </w:rPr>
        <w:t>_</w:t>
      </w:r>
      <w:r w:rsidR="00875D4E" w:rsidRPr="0017066F">
        <w:rPr>
          <w:rFonts w:asciiTheme="majorHAnsi" w:hAnsiTheme="majorHAnsi"/>
          <w:lang w:val="en-CA"/>
        </w:rPr>
        <w:t>_____________</w:t>
      </w:r>
      <w:r w:rsidR="003338A0" w:rsidRPr="0017066F">
        <w:rPr>
          <w:rFonts w:asciiTheme="majorHAnsi" w:hAnsiTheme="majorHAnsi"/>
          <w:lang w:val="en-CA"/>
        </w:rPr>
        <w:t xml:space="preserve"> </w:t>
      </w:r>
    </w:p>
    <w:p w:rsidR="00066DB4" w:rsidRDefault="003338A0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b/>
          <w:lang w:val="en-CA"/>
        </w:rPr>
        <w:tab/>
      </w:r>
      <w:r w:rsidR="00224690" w:rsidRPr="0017066F">
        <w:rPr>
          <w:rFonts w:asciiTheme="majorHAnsi" w:hAnsiTheme="majorHAnsi"/>
          <w:i/>
          <w:sz w:val="16"/>
          <w:szCs w:val="16"/>
          <w:lang w:val="en-CA"/>
        </w:rPr>
        <w:t>[Name and full address of the foreign coproducer]</w:t>
      </w:r>
    </w:p>
    <w:p w:rsidR="00F11C81" w:rsidRDefault="00F11C81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F11C81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b/>
          <w:lang w:val="en-CA"/>
        </w:rPr>
        <w:t>Name of coproduction</w:t>
      </w:r>
      <w:r w:rsidR="0088406F" w:rsidRPr="0017066F">
        <w:rPr>
          <w:rFonts w:asciiTheme="majorHAnsi" w:hAnsiTheme="majorHAnsi"/>
          <w:lang w:val="en-CA"/>
        </w:rPr>
        <w:t>:</w:t>
      </w:r>
      <w:r w:rsidR="003338A0" w:rsidRPr="0017066F">
        <w:rPr>
          <w:rFonts w:asciiTheme="majorHAnsi" w:hAnsiTheme="majorHAnsi"/>
          <w:lang w:val="en-CA"/>
        </w:rPr>
        <w:tab/>
      </w:r>
      <w:r w:rsidR="0088406F" w:rsidRPr="0017066F">
        <w:rPr>
          <w:rFonts w:asciiTheme="majorHAnsi" w:hAnsiTheme="majorHAnsi"/>
          <w:lang w:val="en-CA"/>
        </w:rPr>
        <w:t xml:space="preserve"> ______________________________________________________________</w:t>
      </w:r>
      <w:r w:rsidR="003338A0" w:rsidRPr="0017066F">
        <w:rPr>
          <w:rFonts w:asciiTheme="majorHAnsi" w:hAnsiTheme="majorHAnsi"/>
          <w:lang w:val="en-CA"/>
        </w:rPr>
        <w:t>_</w:t>
      </w:r>
      <w:r w:rsidR="0088406F" w:rsidRPr="0017066F">
        <w:rPr>
          <w:rFonts w:asciiTheme="majorHAnsi" w:hAnsiTheme="majorHAnsi"/>
          <w:lang w:val="en-CA"/>
        </w:rPr>
        <w:t>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88406F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t>Telefilm file number</w:t>
      </w:r>
      <w:r w:rsidRPr="0017066F">
        <w:rPr>
          <w:rFonts w:asciiTheme="majorHAnsi" w:hAnsiTheme="majorHAnsi"/>
          <w:lang w:val="en-CA"/>
        </w:rPr>
        <w:t>:</w:t>
      </w:r>
      <w:r w:rsidR="00F07FC1" w:rsidRPr="0017066F">
        <w:rPr>
          <w:rFonts w:asciiTheme="majorHAnsi" w:hAnsiTheme="majorHAnsi"/>
          <w:lang w:val="en-CA"/>
        </w:rPr>
        <w:t xml:space="preserve"> ____________________________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F11C81" w:rsidRDefault="00F11C81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7FC1" w:rsidRPr="00783D9F" w:rsidTr="00875D4E">
        <w:tc>
          <w:tcPr>
            <w:tcW w:w="10008" w:type="dxa"/>
          </w:tcPr>
          <w:p w:rsidR="00066DB4" w:rsidRDefault="00214A1E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Under the provisions of </w:t>
            </w:r>
            <w:r w:rsidRPr="0017066F">
              <w:rPr>
                <w:rFonts w:asciiTheme="majorHAnsi" w:hAnsiTheme="majorHAnsi"/>
                <w:lang w:val="en-CA"/>
              </w:rPr>
              <w:t>_______________________________________________________________</w:t>
            </w:r>
            <w:r>
              <w:rPr>
                <w:rFonts w:asciiTheme="majorHAnsi" w:hAnsiTheme="majorHAnsi"/>
                <w:lang w:val="en-CA"/>
              </w:rPr>
              <w:t>__</w:t>
            </w:r>
            <w:r w:rsidR="007076E8">
              <w:rPr>
                <w:rFonts w:asciiTheme="majorHAnsi" w:hAnsiTheme="majorHAnsi"/>
                <w:lang w:val="en-CA"/>
              </w:rPr>
              <w:t>,</w:t>
            </w:r>
            <w:r w:rsidRPr="0017066F">
              <w:rPr>
                <w:rFonts w:asciiTheme="majorHAnsi" w:hAnsiTheme="majorHAnsi"/>
                <w:lang w:val="en-CA"/>
              </w:rPr>
              <w:br/>
            </w:r>
            <w:r w:rsidRPr="0017066F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                 </w:t>
            </w:r>
            <w:r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                                     </w:t>
            </w:r>
            <w:r w:rsidRPr="0017066F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[Name of the 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audiovisual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coproduction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treaty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F07FC1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M</w:t>
            </w:r>
            <w:r w:rsidR="003E033F">
              <w:rPr>
                <w:rFonts w:asciiTheme="majorHAnsi" w:hAnsiTheme="majorHAnsi"/>
                <w:lang w:val="en-CA"/>
              </w:rPr>
              <w:t>r./Ms./</w:t>
            </w:r>
            <w:r w:rsidRPr="0017066F">
              <w:rPr>
                <w:rFonts w:asciiTheme="majorHAnsi" w:hAnsiTheme="majorHAnsi"/>
                <w:lang w:val="en-CA"/>
              </w:rPr>
              <w:t>Madam ____________________</w:t>
            </w:r>
            <w:r w:rsidR="00B14877" w:rsidRPr="0017066F">
              <w:rPr>
                <w:rFonts w:asciiTheme="majorHAnsi" w:hAnsiTheme="majorHAnsi"/>
                <w:lang w:val="en-CA"/>
              </w:rPr>
              <w:t>_____</w:t>
            </w:r>
            <w:r w:rsidRPr="0017066F">
              <w:rPr>
                <w:rFonts w:asciiTheme="majorHAnsi" w:hAnsiTheme="majorHAnsi"/>
                <w:lang w:val="en-CA"/>
              </w:rPr>
              <w:t>________________________</w:t>
            </w:r>
            <w:r w:rsidR="00BF68FD" w:rsidRPr="0017066F">
              <w:rPr>
                <w:rFonts w:asciiTheme="majorHAnsi" w:hAnsiTheme="majorHAnsi"/>
                <w:lang w:val="en-CA"/>
              </w:rPr>
              <w:t>__</w:t>
            </w:r>
            <w:r w:rsidRPr="0017066F">
              <w:rPr>
                <w:rFonts w:asciiTheme="majorHAnsi" w:hAnsiTheme="majorHAnsi"/>
                <w:lang w:val="en-CA"/>
              </w:rPr>
              <w:t>_ will come to Canada</w:t>
            </w:r>
            <w:r w:rsidR="003E033F">
              <w:rPr>
                <w:rFonts w:asciiTheme="majorHAnsi" w:hAnsiTheme="majorHAnsi"/>
                <w:lang w:val="en-CA"/>
              </w:rPr>
              <w:t xml:space="preserve"> </w:t>
            </w:r>
            <w:r w:rsidR="00BF68FD" w:rsidRPr="0017066F">
              <w:rPr>
                <w:rFonts w:asciiTheme="majorHAnsi" w:hAnsiTheme="majorHAnsi"/>
                <w:lang w:val="en-CA"/>
              </w:rPr>
              <w:t>on</w:t>
            </w:r>
          </w:p>
        </w:tc>
      </w:tr>
      <w:tr w:rsidR="00F07FC1" w:rsidRPr="00783D9F" w:rsidTr="00875D4E">
        <w:tc>
          <w:tcPr>
            <w:tcW w:w="10008" w:type="dxa"/>
          </w:tcPr>
          <w:p w:rsidR="00066DB4" w:rsidRDefault="00F07FC1">
            <w:pPr>
              <w:jc w:val="both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lang w:val="en-CA"/>
              </w:rPr>
              <w:t xml:space="preserve">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[Name of the person who seeks entry into Canada]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F07FC1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__</w:t>
            </w:r>
            <w:r w:rsidR="00B14877" w:rsidRPr="0017066F">
              <w:rPr>
                <w:rFonts w:asciiTheme="majorHAnsi" w:hAnsiTheme="majorHAnsi"/>
                <w:lang w:val="en-CA"/>
              </w:rPr>
              <w:t>_</w:t>
            </w:r>
            <w:r w:rsidRPr="0017066F">
              <w:rPr>
                <w:rFonts w:asciiTheme="majorHAnsi" w:hAnsiTheme="majorHAnsi"/>
                <w:lang w:val="en-CA"/>
              </w:rPr>
              <w:t>__________________________</w:t>
            </w:r>
            <w:r w:rsidR="00900986" w:rsidRPr="0017066F">
              <w:rPr>
                <w:rFonts w:asciiTheme="majorHAnsi" w:hAnsiTheme="majorHAnsi"/>
                <w:lang w:val="en-CA"/>
              </w:rPr>
              <w:t>____</w:t>
            </w:r>
            <w:r w:rsidRPr="0017066F">
              <w:rPr>
                <w:rFonts w:asciiTheme="majorHAnsi" w:hAnsiTheme="majorHAnsi"/>
                <w:lang w:val="en-CA"/>
              </w:rPr>
              <w:t>_______</w:t>
            </w:r>
            <w:r w:rsidR="00840E90" w:rsidRPr="0017066F">
              <w:rPr>
                <w:rFonts w:asciiTheme="majorHAnsi" w:hAnsiTheme="majorHAnsi"/>
                <w:lang w:val="en-CA"/>
              </w:rPr>
              <w:t xml:space="preserve"> to wo</w:t>
            </w:r>
            <w:r w:rsidR="00900986" w:rsidRPr="0017066F">
              <w:rPr>
                <w:rFonts w:asciiTheme="majorHAnsi" w:hAnsiTheme="majorHAnsi"/>
                <w:lang w:val="en-CA"/>
              </w:rPr>
              <w:t>rk as __________________________</w:t>
            </w:r>
            <w:r w:rsidR="00BF68FD" w:rsidRPr="0017066F">
              <w:rPr>
                <w:rFonts w:asciiTheme="majorHAnsi" w:hAnsiTheme="majorHAnsi"/>
                <w:lang w:val="en-CA"/>
              </w:rPr>
              <w:t>__</w:t>
            </w:r>
            <w:r w:rsidR="00840E90" w:rsidRPr="0017066F">
              <w:rPr>
                <w:rFonts w:asciiTheme="majorHAnsi" w:hAnsiTheme="majorHAnsi"/>
                <w:lang w:val="en-CA"/>
              </w:rPr>
              <w:t>________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F07FC1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arrival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date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</w:t>
            </w:r>
            <w:r w:rsidR="00B14877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 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</w:t>
            </w:r>
            <w:r w:rsidR="00875D4E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[position]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840E90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on the production entitled ___________________________________________________</w:t>
            </w:r>
            <w:r w:rsidR="00B14877" w:rsidRPr="0017066F">
              <w:rPr>
                <w:rFonts w:asciiTheme="majorHAnsi" w:hAnsiTheme="majorHAnsi"/>
                <w:lang w:val="en-CA"/>
              </w:rPr>
              <w:t>_____</w:t>
            </w:r>
            <w:r w:rsidR="003F4EF9" w:rsidRPr="0017066F">
              <w:rPr>
                <w:rFonts w:asciiTheme="majorHAnsi" w:hAnsiTheme="majorHAnsi"/>
                <w:lang w:val="en-CA"/>
              </w:rPr>
              <w:t>_______</w:t>
            </w:r>
            <w:r w:rsidR="003E033F">
              <w:rPr>
                <w:rFonts w:asciiTheme="majorHAnsi" w:hAnsiTheme="majorHAnsi"/>
                <w:lang w:val="en-CA"/>
              </w:rPr>
              <w:t>,</w:t>
            </w:r>
          </w:p>
        </w:tc>
      </w:tr>
      <w:tr w:rsidR="00F07FC1" w:rsidRPr="00783D9F" w:rsidTr="00875D4E">
        <w:tc>
          <w:tcPr>
            <w:tcW w:w="10008" w:type="dxa"/>
          </w:tcPr>
          <w:p w:rsidR="00066DB4" w:rsidRDefault="00840E90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 xml:space="preserve">                                             </w:t>
            </w:r>
            <w:r w:rsidR="00B14877" w:rsidRPr="0017066F">
              <w:rPr>
                <w:rFonts w:asciiTheme="majorHAnsi" w:hAnsiTheme="majorHAnsi"/>
                <w:lang w:val="en-CA"/>
              </w:rPr>
              <w:t xml:space="preserve"> </w:t>
            </w:r>
            <w:r w:rsidRPr="0017066F">
              <w:rPr>
                <w:rFonts w:asciiTheme="majorHAnsi" w:hAnsiTheme="majorHAnsi"/>
                <w:lang w:val="en-CA"/>
              </w:rPr>
              <w:t xml:space="preserve">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[name of the </w:t>
            </w:r>
            <w:r w:rsidR="0040648E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audiovisual treaty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coproduction]</w:t>
            </w:r>
          </w:p>
        </w:tc>
      </w:tr>
      <w:tr w:rsidR="00F07FC1" w:rsidRPr="00783D9F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expected to</w:t>
            </w:r>
            <w:r w:rsidR="00935A33" w:rsidRPr="0017066F">
              <w:rPr>
                <w:rFonts w:asciiTheme="majorHAnsi" w:hAnsiTheme="majorHAnsi"/>
                <w:lang w:val="en-CA"/>
              </w:rPr>
              <w:t xml:space="preserve"> take place in ____________________________________________</w:t>
            </w:r>
            <w:r>
              <w:rPr>
                <w:rFonts w:asciiTheme="majorHAnsi" w:hAnsiTheme="majorHAnsi"/>
                <w:lang w:val="en-CA"/>
              </w:rPr>
              <w:t>, from _______________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935A33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 xml:space="preserve">               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[shooting location]</w:t>
            </w:r>
            <w:r w:rsidR="003E033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                                                                                  </w:t>
            </w:r>
            <w:r w:rsidR="003E033F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 w:rsidR="003E033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start date</w:t>
            </w:r>
            <w:r w:rsidR="003E033F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</w:tc>
      </w:tr>
      <w:tr w:rsidR="003E033F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</w:tc>
      </w:tr>
    </w:tbl>
    <w:p w:rsidR="00066DB4" w:rsidRDefault="003E033F">
      <w:pPr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to _______________.</w:t>
      </w: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E033F" w:rsidRPr="00783D9F" w:rsidTr="00875D4E">
        <w:tc>
          <w:tcPr>
            <w:tcW w:w="10008" w:type="dxa"/>
          </w:tcPr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end date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M</w:t>
            </w:r>
            <w:r>
              <w:rPr>
                <w:rFonts w:asciiTheme="majorHAnsi" w:hAnsiTheme="majorHAnsi"/>
                <w:lang w:val="en-CA"/>
              </w:rPr>
              <w:t>r./Ms./</w:t>
            </w:r>
            <w:r w:rsidRPr="0017066F">
              <w:rPr>
                <w:rFonts w:asciiTheme="majorHAnsi" w:hAnsiTheme="majorHAnsi"/>
                <w:lang w:val="en-CA"/>
              </w:rPr>
              <w:t>Madam ____________________________________________________</w:t>
            </w:r>
            <w:r>
              <w:rPr>
                <w:rFonts w:asciiTheme="majorHAnsi" w:hAnsiTheme="majorHAnsi"/>
                <w:lang w:val="en-CA"/>
              </w:rPr>
              <w:t>’s duties include:</w:t>
            </w:r>
          </w:p>
        </w:tc>
      </w:tr>
      <w:tr w:rsidR="003E033F" w:rsidRPr="00783D9F" w:rsidTr="00875D4E">
        <w:tc>
          <w:tcPr>
            <w:tcW w:w="10008" w:type="dxa"/>
          </w:tcPr>
          <w:p w:rsidR="00066DB4" w:rsidRDefault="003E033F">
            <w:pPr>
              <w:jc w:val="both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lang w:val="en-CA"/>
              </w:rPr>
              <w:t xml:space="preserve">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[Name of the person who seeks entry into Canada]</w:t>
            </w:r>
          </w:p>
        </w:tc>
      </w:tr>
    </w:tbl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3E033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</w:t>
      </w:r>
      <w:r w:rsidR="00875D4E" w:rsidRPr="0017066F">
        <w:rPr>
          <w:rFonts w:asciiTheme="majorHAnsi" w:hAnsiTheme="majorHAnsi"/>
          <w:lang w:val="en-CA"/>
        </w:rPr>
        <w:t>_______________________________</w:t>
      </w:r>
      <w:r w:rsidRPr="0017066F">
        <w:rPr>
          <w:rFonts w:asciiTheme="majorHAnsi" w:hAnsiTheme="majorHAnsi"/>
          <w:lang w:val="en-CA"/>
        </w:rPr>
        <w:br/>
      </w:r>
    </w:p>
    <w:p w:rsidR="00066DB4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__________________________________________________________________________________________</w:t>
      </w:r>
      <w:r w:rsidR="003E033F" w:rsidRPr="0017066F">
        <w:rPr>
          <w:rFonts w:asciiTheme="majorHAnsi" w:hAnsiTheme="majorHAnsi"/>
          <w:lang w:val="en-CA"/>
        </w:rPr>
        <w:br/>
      </w:r>
    </w:p>
    <w:p w:rsidR="00066DB4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__________________________________________________________________________________________</w:t>
      </w:r>
      <w:r w:rsidR="003E033F" w:rsidRPr="0017066F">
        <w:rPr>
          <w:rFonts w:asciiTheme="majorHAnsi" w:hAnsiTheme="majorHAnsi"/>
          <w:lang w:val="en-CA"/>
        </w:rPr>
        <w:br/>
      </w:r>
      <w:r w:rsidR="003E033F" w:rsidRPr="0017066F">
        <w:rPr>
          <w:rFonts w:asciiTheme="majorHAnsi" w:hAnsiTheme="majorHAnsi"/>
          <w:lang w:val="en-CA"/>
        </w:rPr>
        <w:br/>
      </w:r>
    </w:p>
    <w:p w:rsidR="00066DB4" w:rsidRDefault="0086511A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>A</w:t>
      </w:r>
      <w:r w:rsidR="0088406F" w:rsidRPr="0017066F">
        <w:rPr>
          <w:rFonts w:asciiTheme="majorHAnsi" w:hAnsiTheme="majorHAnsi"/>
          <w:b/>
          <w:lang w:val="en-CA"/>
        </w:rPr>
        <w:t xml:space="preserve"> coproducing </w:t>
      </w:r>
      <w:r w:rsidR="00F00611">
        <w:rPr>
          <w:rFonts w:asciiTheme="majorHAnsi" w:hAnsiTheme="majorHAnsi"/>
          <w:b/>
          <w:lang w:val="en-CA"/>
        </w:rPr>
        <w:t xml:space="preserve">contract </w:t>
      </w:r>
      <w:r w:rsidRPr="0017066F">
        <w:rPr>
          <w:rFonts w:asciiTheme="majorHAnsi" w:hAnsiTheme="majorHAnsi"/>
          <w:b/>
          <w:lang w:val="en-CA"/>
        </w:rPr>
        <w:t>has been signed between</w:t>
      </w:r>
      <w:r w:rsidR="0088406F" w:rsidRPr="0017066F">
        <w:rPr>
          <w:rFonts w:asciiTheme="majorHAnsi" w:hAnsiTheme="majorHAnsi"/>
          <w:b/>
          <w:lang w:val="en-CA"/>
        </w:rPr>
        <w:t>:</w:t>
      </w:r>
    </w:p>
    <w:p w:rsidR="00F11C81" w:rsidRDefault="00F11C81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__________________________________________________</w:t>
      </w:r>
      <w:r w:rsidR="00875D4E">
        <w:rPr>
          <w:rFonts w:asciiTheme="majorHAnsi" w:hAnsiTheme="majorHAnsi"/>
          <w:lang w:val="en-CA"/>
        </w:rPr>
        <w:t>_____</w:t>
      </w:r>
      <w:r w:rsidRPr="0017066F">
        <w:rPr>
          <w:rFonts w:asciiTheme="majorHAnsi" w:hAnsiTheme="majorHAnsi"/>
          <w:lang w:val="en-CA"/>
        </w:rPr>
        <w:br/>
      </w:r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[Name and full address of the Canadian coproducer]</w:t>
      </w:r>
    </w:p>
    <w:p w:rsidR="00F11C81" w:rsidRPr="00F11C81" w:rsidRDefault="00F11C81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lang w:val="en-CA"/>
        </w:rPr>
      </w:pPr>
    </w:p>
    <w:p w:rsidR="00066DB4" w:rsidRDefault="0088406F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>and</w:t>
      </w:r>
    </w:p>
    <w:p w:rsidR="00F11C81" w:rsidRPr="00F11C81" w:rsidRDefault="00F11C81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CA"/>
        </w:rPr>
      </w:pPr>
    </w:p>
    <w:p w:rsidR="00066DB4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</w:t>
      </w:r>
      <w:r w:rsidRPr="0017066F">
        <w:rPr>
          <w:rFonts w:asciiTheme="majorHAnsi" w:hAnsiTheme="majorHAnsi"/>
          <w:lang w:val="en-CA"/>
        </w:rPr>
        <w:t>_______</w:t>
      </w:r>
      <w:r w:rsidR="00875D4E">
        <w:rPr>
          <w:rFonts w:asciiTheme="majorHAnsi" w:hAnsiTheme="majorHAnsi"/>
          <w:lang w:val="en-CA"/>
        </w:rPr>
        <w:t>_____</w:t>
      </w:r>
      <w:r w:rsidRPr="0017066F">
        <w:rPr>
          <w:rFonts w:asciiTheme="majorHAnsi" w:hAnsiTheme="majorHAnsi"/>
          <w:lang w:val="en-CA"/>
        </w:rPr>
        <w:br/>
      </w:r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[Name and full address of the foreign coproducer]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3F4EF9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For</w:t>
      </w:r>
      <w:r w:rsidR="000723CF" w:rsidRPr="0017066F">
        <w:rPr>
          <w:rFonts w:asciiTheme="majorHAnsi" w:hAnsiTheme="majorHAnsi"/>
          <w:lang w:val="en-CA"/>
        </w:rPr>
        <w:t xml:space="preserve"> more information, please contact _______</w:t>
      </w:r>
      <w:r w:rsidRPr="0017066F">
        <w:rPr>
          <w:rFonts w:asciiTheme="majorHAnsi" w:hAnsiTheme="majorHAnsi"/>
          <w:lang w:val="en-CA"/>
        </w:rPr>
        <w:t>__________</w:t>
      </w:r>
      <w:r w:rsidR="000723CF" w:rsidRPr="0017066F">
        <w:rPr>
          <w:rFonts w:asciiTheme="majorHAnsi" w:hAnsiTheme="majorHAnsi"/>
          <w:lang w:val="en-CA"/>
        </w:rPr>
        <w:t>____________________</w:t>
      </w:r>
      <w:r w:rsidR="00121366" w:rsidRPr="0017066F">
        <w:rPr>
          <w:rFonts w:asciiTheme="majorHAnsi" w:hAnsiTheme="majorHAnsi"/>
          <w:lang w:val="en-CA"/>
        </w:rPr>
        <w:t>___</w:t>
      </w:r>
      <w:r w:rsidR="000723CF" w:rsidRPr="0017066F">
        <w:rPr>
          <w:rFonts w:asciiTheme="majorHAnsi" w:hAnsiTheme="majorHAnsi"/>
          <w:lang w:val="en-CA"/>
        </w:rPr>
        <w:t>_____________</w:t>
      </w:r>
      <w:r w:rsidRPr="0017066F">
        <w:rPr>
          <w:rFonts w:asciiTheme="majorHAnsi" w:hAnsiTheme="majorHAnsi"/>
          <w:lang w:val="en-CA"/>
        </w:rPr>
        <w:t xml:space="preserve"> .</w:t>
      </w:r>
      <w:r w:rsidR="00875D4E" w:rsidRPr="00875D4E">
        <w:rPr>
          <w:rFonts w:asciiTheme="majorHAnsi" w:hAnsiTheme="majorHAnsi"/>
          <w:lang w:val="en-CA"/>
        </w:rPr>
        <w:t xml:space="preserve"> </w:t>
      </w:r>
      <w:r w:rsidR="00875D4E">
        <w:rPr>
          <w:rFonts w:asciiTheme="majorHAnsi" w:hAnsiTheme="majorHAnsi"/>
          <w:lang w:val="en-CA"/>
        </w:rPr>
        <w:t>_____</w:t>
      </w:r>
      <w:r w:rsidR="000723CF" w:rsidRPr="0017066F">
        <w:rPr>
          <w:rFonts w:asciiTheme="majorHAnsi" w:hAnsiTheme="majorHAnsi"/>
          <w:lang w:val="en-CA"/>
        </w:rPr>
        <w:t xml:space="preserve">   </w:t>
      </w:r>
    </w:p>
    <w:p w:rsidR="00066DB4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 xml:space="preserve">                                                       </w:t>
      </w:r>
      <w:r w:rsidR="00121366" w:rsidRPr="0017066F">
        <w:rPr>
          <w:rFonts w:asciiTheme="majorHAnsi" w:hAnsiTheme="majorHAnsi"/>
          <w:lang w:val="en-CA"/>
        </w:rPr>
        <w:t xml:space="preserve">  </w:t>
      </w:r>
      <w:r w:rsidR="00F320A6" w:rsidRPr="0017066F">
        <w:rPr>
          <w:rFonts w:asciiTheme="majorHAnsi" w:hAnsiTheme="majorHAnsi"/>
          <w:lang w:val="en-CA"/>
        </w:rPr>
        <w:t xml:space="preserve">    </w:t>
      </w:r>
      <w:r w:rsidR="00121366" w:rsidRPr="0017066F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     </w:t>
      </w:r>
      <w:r w:rsidRPr="0017066F">
        <w:rPr>
          <w:rFonts w:asciiTheme="majorHAnsi" w:hAnsiTheme="majorHAnsi"/>
          <w:i/>
          <w:sz w:val="16"/>
          <w:szCs w:val="16"/>
          <w:lang w:val="en-CA"/>
        </w:rPr>
        <w:t>[name, address and phone number of the Canadian coproducer</w:t>
      </w:r>
      <w:r w:rsidR="00121366" w:rsidRPr="0017066F">
        <w:rPr>
          <w:rFonts w:asciiTheme="majorHAnsi" w:hAnsiTheme="majorHAnsi"/>
          <w:i/>
          <w:sz w:val="16"/>
          <w:szCs w:val="16"/>
          <w:lang w:val="en-CA"/>
        </w:rPr>
        <w:t xml:space="preserve"> or contact-person]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0723CF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Sincerely,</w:t>
      </w:r>
    </w:p>
    <w:p w:rsidR="00066DB4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___________________________________________</w:t>
      </w:r>
      <w:r w:rsidRPr="0017066F">
        <w:rPr>
          <w:rFonts w:asciiTheme="majorHAnsi" w:hAnsiTheme="majorHAnsi"/>
          <w:lang w:val="en-CA"/>
        </w:rPr>
        <w:t>_______</w:t>
      </w:r>
      <w:r w:rsidR="00875D4E">
        <w:rPr>
          <w:rFonts w:asciiTheme="majorHAnsi" w:hAnsiTheme="majorHAnsi"/>
          <w:lang w:val="en-CA"/>
        </w:rPr>
        <w:t>_____</w:t>
      </w:r>
      <w:r w:rsidRPr="0017066F">
        <w:rPr>
          <w:rFonts w:asciiTheme="majorHAnsi" w:hAnsiTheme="majorHAnsi"/>
          <w:lang w:val="en-CA"/>
        </w:rPr>
        <w:br/>
      </w:r>
      <w:r w:rsidRPr="0017066F">
        <w:rPr>
          <w:rFonts w:asciiTheme="majorHAnsi" w:hAnsiTheme="majorHAnsi"/>
          <w:i/>
          <w:sz w:val="16"/>
          <w:szCs w:val="16"/>
          <w:lang w:val="en-CA"/>
        </w:rPr>
        <w:t>[Name and full address of the Canadian coproducer]</w:t>
      </w:r>
    </w:p>
    <w:sectPr w:rsidR="00066DB4" w:rsidSect="003E033F">
      <w:footerReference w:type="default" r:id="rId19"/>
      <w:pgSz w:w="12240" w:h="15840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1A" w:rsidRDefault="003C3E1A" w:rsidP="002E3233">
      <w:pPr>
        <w:spacing w:after="0" w:line="240" w:lineRule="auto"/>
      </w:pPr>
      <w:r>
        <w:separator/>
      </w:r>
    </w:p>
  </w:endnote>
  <w:endnote w:type="continuationSeparator" w:id="0">
    <w:p w:rsidR="003C3E1A" w:rsidRDefault="003C3E1A" w:rsidP="002E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E8" w:rsidRDefault="00421017" w:rsidP="00EE1E5E">
    <w:pPr>
      <w:pStyle w:val="Pieddepage"/>
      <w:jc w:val="right"/>
    </w:pPr>
    <w:r>
      <w:fldChar w:fldCharType="begin"/>
    </w:r>
    <w:r w:rsidR="004F00F6">
      <w:instrText xml:space="preserve"> PAGE   \* MERGEFORMAT </w:instrText>
    </w:r>
    <w:r>
      <w:fldChar w:fldCharType="separate"/>
    </w:r>
    <w:r w:rsidR="00783D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1A" w:rsidRDefault="003C3E1A" w:rsidP="002E3233">
      <w:pPr>
        <w:spacing w:after="0" w:line="240" w:lineRule="auto"/>
      </w:pPr>
      <w:r>
        <w:separator/>
      </w:r>
    </w:p>
  </w:footnote>
  <w:footnote w:type="continuationSeparator" w:id="0">
    <w:p w:rsidR="003C3E1A" w:rsidRDefault="003C3E1A" w:rsidP="002E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4A"/>
    <w:multiLevelType w:val="hybridMultilevel"/>
    <w:tmpl w:val="086A181E"/>
    <w:lvl w:ilvl="0" w:tplc="84180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988"/>
    <w:multiLevelType w:val="hybridMultilevel"/>
    <w:tmpl w:val="3736A4F6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6DF"/>
    <w:multiLevelType w:val="multilevel"/>
    <w:tmpl w:val="09D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529D"/>
    <w:multiLevelType w:val="hybridMultilevel"/>
    <w:tmpl w:val="241A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E7C46"/>
    <w:multiLevelType w:val="multilevel"/>
    <w:tmpl w:val="9BC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66F2"/>
    <w:multiLevelType w:val="hybridMultilevel"/>
    <w:tmpl w:val="94A853E0"/>
    <w:lvl w:ilvl="0" w:tplc="59A47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3DC288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C2BF4"/>
    <w:multiLevelType w:val="hybridMultilevel"/>
    <w:tmpl w:val="B7F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0EA"/>
    <w:multiLevelType w:val="hybridMultilevel"/>
    <w:tmpl w:val="9DDA2016"/>
    <w:lvl w:ilvl="0" w:tplc="1BA27D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59D8"/>
    <w:multiLevelType w:val="hybridMultilevel"/>
    <w:tmpl w:val="E08E547C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840"/>
    <w:multiLevelType w:val="hybridMultilevel"/>
    <w:tmpl w:val="525E5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5C38"/>
    <w:multiLevelType w:val="hybridMultilevel"/>
    <w:tmpl w:val="160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74E7"/>
    <w:multiLevelType w:val="hybridMultilevel"/>
    <w:tmpl w:val="1180DB3A"/>
    <w:lvl w:ilvl="0" w:tplc="BB5E97E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0C5"/>
    <w:multiLevelType w:val="multilevel"/>
    <w:tmpl w:val="511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B4365"/>
    <w:multiLevelType w:val="multilevel"/>
    <w:tmpl w:val="5DF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86EA4"/>
    <w:multiLevelType w:val="multilevel"/>
    <w:tmpl w:val="ABD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43921"/>
    <w:multiLevelType w:val="hybridMultilevel"/>
    <w:tmpl w:val="DDA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5D96"/>
    <w:multiLevelType w:val="hybridMultilevel"/>
    <w:tmpl w:val="A9A83DF6"/>
    <w:lvl w:ilvl="0" w:tplc="0C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D6CEC"/>
    <w:multiLevelType w:val="hybridMultilevel"/>
    <w:tmpl w:val="F13A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4623"/>
    <w:multiLevelType w:val="hybridMultilevel"/>
    <w:tmpl w:val="F542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3"/>
    <w:rsid w:val="000016C3"/>
    <w:rsid w:val="00002381"/>
    <w:rsid w:val="00004D8F"/>
    <w:rsid w:val="00007E87"/>
    <w:rsid w:val="00025C99"/>
    <w:rsid w:val="00026DC3"/>
    <w:rsid w:val="00047E4F"/>
    <w:rsid w:val="000513FF"/>
    <w:rsid w:val="00052E2D"/>
    <w:rsid w:val="00053F50"/>
    <w:rsid w:val="00060D1B"/>
    <w:rsid w:val="0006196A"/>
    <w:rsid w:val="000650B7"/>
    <w:rsid w:val="00066DB4"/>
    <w:rsid w:val="0007025E"/>
    <w:rsid w:val="000723CF"/>
    <w:rsid w:val="000B4B40"/>
    <w:rsid w:val="000B5277"/>
    <w:rsid w:val="000B6ACB"/>
    <w:rsid w:val="001115C3"/>
    <w:rsid w:val="00121366"/>
    <w:rsid w:val="001357E8"/>
    <w:rsid w:val="00135DF9"/>
    <w:rsid w:val="001433A2"/>
    <w:rsid w:val="00151C64"/>
    <w:rsid w:val="00165013"/>
    <w:rsid w:val="00166D48"/>
    <w:rsid w:val="0017066F"/>
    <w:rsid w:val="00170D33"/>
    <w:rsid w:val="001773F2"/>
    <w:rsid w:val="0018347D"/>
    <w:rsid w:val="001A1C8E"/>
    <w:rsid w:val="001A5895"/>
    <w:rsid w:val="001B4112"/>
    <w:rsid w:val="001C171D"/>
    <w:rsid w:val="001C6D42"/>
    <w:rsid w:val="001F1372"/>
    <w:rsid w:val="001F2C77"/>
    <w:rsid w:val="001F2DCA"/>
    <w:rsid w:val="001F377E"/>
    <w:rsid w:val="001F5393"/>
    <w:rsid w:val="001F5B90"/>
    <w:rsid w:val="00204089"/>
    <w:rsid w:val="00214A1E"/>
    <w:rsid w:val="00217377"/>
    <w:rsid w:val="00224690"/>
    <w:rsid w:val="002334DE"/>
    <w:rsid w:val="00242BB1"/>
    <w:rsid w:val="00266A16"/>
    <w:rsid w:val="002677CF"/>
    <w:rsid w:val="002776B6"/>
    <w:rsid w:val="002801A6"/>
    <w:rsid w:val="00281B45"/>
    <w:rsid w:val="00283754"/>
    <w:rsid w:val="002877B9"/>
    <w:rsid w:val="002A3EEB"/>
    <w:rsid w:val="002A6D9D"/>
    <w:rsid w:val="002B5438"/>
    <w:rsid w:val="002C4EB0"/>
    <w:rsid w:val="002E3233"/>
    <w:rsid w:val="002F5E0F"/>
    <w:rsid w:val="0031542C"/>
    <w:rsid w:val="0032066B"/>
    <w:rsid w:val="003209ED"/>
    <w:rsid w:val="0032435C"/>
    <w:rsid w:val="003338A0"/>
    <w:rsid w:val="003349BC"/>
    <w:rsid w:val="00337CF4"/>
    <w:rsid w:val="003401CB"/>
    <w:rsid w:val="00346265"/>
    <w:rsid w:val="00352E59"/>
    <w:rsid w:val="003619FD"/>
    <w:rsid w:val="00362666"/>
    <w:rsid w:val="00367955"/>
    <w:rsid w:val="00384177"/>
    <w:rsid w:val="0039294A"/>
    <w:rsid w:val="00393037"/>
    <w:rsid w:val="003A1635"/>
    <w:rsid w:val="003B42DC"/>
    <w:rsid w:val="003C3E1A"/>
    <w:rsid w:val="003D76C1"/>
    <w:rsid w:val="003E033F"/>
    <w:rsid w:val="003F237D"/>
    <w:rsid w:val="003F4EF9"/>
    <w:rsid w:val="0040648E"/>
    <w:rsid w:val="00412C94"/>
    <w:rsid w:val="004179C8"/>
    <w:rsid w:val="00421017"/>
    <w:rsid w:val="004228E8"/>
    <w:rsid w:val="00433659"/>
    <w:rsid w:val="00440B7D"/>
    <w:rsid w:val="00453F97"/>
    <w:rsid w:val="00472215"/>
    <w:rsid w:val="004809A3"/>
    <w:rsid w:val="00483D16"/>
    <w:rsid w:val="00494297"/>
    <w:rsid w:val="00496474"/>
    <w:rsid w:val="004B01EB"/>
    <w:rsid w:val="004B432E"/>
    <w:rsid w:val="004B5D9C"/>
    <w:rsid w:val="004B6ADF"/>
    <w:rsid w:val="004C3160"/>
    <w:rsid w:val="004E1BF6"/>
    <w:rsid w:val="004F00F6"/>
    <w:rsid w:val="005026B6"/>
    <w:rsid w:val="00542731"/>
    <w:rsid w:val="005440E9"/>
    <w:rsid w:val="00545AC1"/>
    <w:rsid w:val="005518B5"/>
    <w:rsid w:val="005523D8"/>
    <w:rsid w:val="005542FE"/>
    <w:rsid w:val="00564CE4"/>
    <w:rsid w:val="00565285"/>
    <w:rsid w:val="00592FB3"/>
    <w:rsid w:val="005A062A"/>
    <w:rsid w:val="005A290B"/>
    <w:rsid w:val="005B47B3"/>
    <w:rsid w:val="005B569F"/>
    <w:rsid w:val="005C5358"/>
    <w:rsid w:val="005C655A"/>
    <w:rsid w:val="005D6FD0"/>
    <w:rsid w:val="005E3421"/>
    <w:rsid w:val="005E57F2"/>
    <w:rsid w:val="005F14B1"/>
    <w:rsid w:val="005F4C3C"/>
    <w:rsid w:val="00616522"/>
    <w:rsid w:val="00623D4F"/>
    <w:rsid w:val="006266E9"/>
    <w:rsid w:val="00635FB9"/>
    <w:rsid w:val="006614D6"/>
    <w:rsid w:val="00662396"/>
    <w:rsid w:val="006668A3"/>
    <w:rsid w:val="006739DF"/>
    <w:rsid w:val="00677DF5"/>
    <w:rsid w:val="00691AEA"/>
    <w:rsid w:val="006A0037"/>
    <w:rsid w:val="006C7C5E"/>
    <w:rsid w:val="006D3564"/>
    <w:rsid w:val="006D5667"/>
    <w:rsid w:val="007041F6"/>
    <w:rsid w:val="007076E8"/>
    <w:rsid w:val="0071357B"/>
    <w:rsid w:val="00721DC4"/>
    <w:rsid w:val="00724C54"/>
    <w:rsid w:val="00730BB3"/>
    <w:rsid w:val="00733E40"/>
    <w:rsid w:val="00752A49"/>
    <w:rsid w:val="00757278"/>
    <w:rsid w:val="00760122"/>
    <w:rsid w:val="00764E69"/>
    <w:rsid w:val="00772D1C"/>
    <w:rsid w:val="00776451"/>
    <w:rsid w:val="00783D9F"/>
    <w:rsid w:val="0078424E"/>
    <w:rsid w:val="00790BDE"/>
    <w:rsid w:val="007A4940"/>
    <w:rsid w:val="007A72E4"/>
    <w:rsid w:val="007B2759"/>
    <w:rsid w:val="007B443E"/>
    <w:rsid w:val="007B76D8"/>
    <w:rsid w:val="007C06C8"/>
    <w:rsid w:val="007C19AF"/>
    <w:rsid w:val="007C5B46"/>
    <w:rsid w:val="007D5A14"/>
    <w:rsid w:val="007D7C52"/>
    <w:rsid w:val="00800C9F"/>
    <w:rsid w:val="00807299"/>
    <w:rsid w:val="008124BC"/>
    <w:rsid w:val="008148C6"/>
    <w:rsid w:val="00825A67"/>
    <w:rsid w:val="00827E15"/>
    <w:rsid w:val="00840E90"/>
    <w:rsid w:val="00852E82"/>
    <w:rsid w:val="008624FF"/>
    <w:rsid w:val="00864313"/>
    <w:rsid w:val="0086511A"/>
    <w:rsid w:val="00867877"/>
    <w:rsid w:val="00875D4E"/>
    <w:rsid w:val="00882CFE"/>
    <w:rsid w:val="0088406F"/>
    <w:rsid w:val="00894D13"/>
    <w:rsid w:val="00896330"/>
    <w:rsid w:val="008B0BC3"/>
    <w:rsid w:val="008B55A3"/>
    <w:rsid w:val="008B68E4"/>
    <w:rsid w:val="008C5FE3"/>
    <w:rsid w:val="008D2B51"/>
    <w:rsid w:val="008D58C2"/>
    <w:rsid w:val="008E6AF5"/>
    <w:rsid w:val="00900986"/>
    <w:rsid w:val="0091095D"/>
    <w:rsid w:val="00911BBA"/>
    <w:rsid w:val="00914B48"/>
    <w:rsid w:val="00917774"/>
    <w:rsid w:val="009221DD"/>
    <w:rsid w:val="00922EF2"/>
    <w:rsid w:val="0093053B"/>
    <w:rsid w:val="00933A3A"/>
    <w:rsid w:val="00935A0E"/>
    <w:rsid w:val="00935A33"/>
    <w:rsid w:val="00940A3B"/>
    <w:rsid w:val="00941F96"/>
    <w:rsid w:val="00946A5E"/>
    <w:rsid w:val="00984CDC"/>
    <w:rsid w:val="009A3973"/>
    <w:rsid w:val="009C24E6"/>
    <w:rsid w:val="009C6862"/>
    <w:rsid w:val="009F538F"/>
    <w:rsid w:val="00A10590"/>
    <w:rsid w:val="00A20155"/>
    <w:rsid w:val="00A35E96"/>
    <w:rsid w:val="00A52845"/>
    <w:rsid w:val="00A66DB6"/>
    <w:rsid w:val="00A75643"/>
    <w:rsid w:val="00A826CC"/>
    <w:rsid w:val="00AB19AD"/>
    <w:rsid w:val="00AB7728"/>
    <w:rsid w:val="00AD5C98"/>
    <w:rsid w:val="00AE5BE4"/>
    <w:rsid w:val="00B0495F"/>
    <w:rsid w:val="00B13011"/>
    <w:rsid w:val="00B14877"/>
    <w:rsid w:val="00B14A4E"/>
    <w:rsid w:val="00B1723D"/>
    <w:rsid w:val="00B20DFE"/>
    <w:rsid w:val="00B27D06"/>
    <w:rsid w:val="00B31046"/>
    <w:rsid w:val="00B32DAE"/>
    <w:rsid w:val="00B4672C"/>
    <w:rsid w:val="00B544CC"/>
    <w:rsid w:val="00B56E69"/>
    <w:rsid w:val="00B56F02"/>
    <w:rsid w:val="00B64F3E"/>
    <w:rsid w:val="00B77EA1"/>
    <w:rsid w:val="00B908B3"/>
    <w:rsid w:val="00B90C4F"/>
    <w:rsid w:val="00B963BB"/>
    <w:rsid w:val="00BA0CFF"/>
    <w:rsid w:val="00BB0454"/>
    <w:rsid w:val="00BB6C08"/>
    <w:rsid w:val="00BC0421"/>
    <w:rsid w:val="00BC781B"/>
    <w:rsid w:val="00BD1E22"/>
    <w:rsid w:val="00BE254A"/>
    <w:rsid w:val="00BF10A7"/>
    <w:rsid w:val="00BF2C8F"/>
    <w:rsid w:val="00BF68FD"/>
    <w:rsid w:val="00C11A7D"/>
    <w:rsid w:val="00C14572"/>
    <w:rsid w:val="00C254CD"/>
    <w:rsid w:val="00C37511"/>
    <w:rsid w:val="00C37CB6"/>
    <w:rsid w:val="00C42D99"/>
    <w:rsid w:val="00C56309"/>
    <w:rsid w:val="00C77A69"/>
    <w:rsid w:val="00C87F5A"/>
    <w:rsid w:val="00C91E62"/>
    <w:rsid w:val="00C92CFA"/>
    <w:rsid w:val="00C9609D"/>
    <w:rsid w:val="00CA759F"/>
    <w:rsid w:val="00CB64FB"/>
    <w:rsid w:val="00CD3BB9"/>
    <w:rsid w:val="00CE4E55"/>
    <w:rsid w:val="00CE516B"/>
    <w:rsid w:val="00D229A2"/>
    <w:rsid w:val="00D27E88"/>
    <w:rsid w:val="00D314A7"/>
    <w:rsid w:val="00D3295A"/>
    <w:rsid w:val="00D33D33"/>
    <w:rsid w:val="00D35EEB"/>
    <w:rsid w:val="00D430AC"/>
    <w:rsid w:val="00D463FE"/>
    <w:rsid w:val="00D52B49"/>
    <w:rsid w:val="00D752AB"/>
    <w:rsid w:val="00D841D0"/>
    <w:rsid w:val="00D85A53"/>
    <w:rsid w:val="00D9563B"/>
    <w:rsid w:val="00D96635"/>
    <w:rsid w:val="00D97E09"/>
    <w:rsid w:val="00DA3A69"/>
    <w:rsid w:val="00DB1A75"/>
    <w:rsid w:val="00DE038D"/>
    <w:rsid w:val="00DF4D25"/>
    <w:rsid w:val="00DF51A2"/>
    <w:rsid w:val="00DF7DD1"/>
    <w:rsid w:val="00E02001"/>
    <w:rsid w:val="00E03127"/>
    <w:rsid w:val="00E169DD"/>
    <w:rsid w:val="00E2206F"/>
    <w:rsid w:val="00E22832"/>
    <w:rsid w:val="00E373E5"/>
    <w:rsid w:val="00E41889"/>
    <w:rsid w:val="00E50D5A"/>
    <w:rsid w:val="00E51BAE"/>
    <w:rsid w:val="00E8176D"/>
    <w:rsid w:val="00EB345E"/>
    <w:rsid w:val="00EB3E5C"/>
    <w:rsid w:val="00EB7090"/>
    <w:rsid w:val="00EB7381"/>
    <w:rsid w:val="00EC0119"/>
    <w:rsid w:val="00EC3B1A"/>
    <w:rsid w:val="00EE1E5E"/>
    <w:rsid w:val="00EF019C"/>
    <w:rsid w:val="00EF154C"/>
    <w:rsid w:val="00F00611"/>
    <w:rsid w:val="00F03BDE"/>
    <w:rsid w:val="00F07FC1"/>
    <w:rsid w:val="00F11C81"/>
    <w:rsid w:val="00F254A9"/>
    <w:rsid w:val="00F318D2"/>
    <w:rsid w:val="00F319CA"/>
    <w:rsid w:val="00F320A6"/>
    <w:rsid w:val="00F508B8"/>
    <w:rsid w:val="00F640FF"/>
    <w:rsid w:val="00F67BBD"/>
    <w:rsid w:val="00F963BE"/>
    <w:rsid w:val="00FA40FA"/>
    <w:rsid w:val="00FC3787"/>
    <w:rsid w:val="00FD3406"/>
    <w:rsid w:val="00FD3880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3B3C95-65FB-4570-9EAC-C7F6832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E"/>
  </w:style>
  <w:style w:type="paragraph" w:styleId="Titre1">
    <w:name w:val="heading 1"/>
    <w:basedOn w:val="Normal"/>
    <w:next w:val="Normal"/>
    <w:link w:val="Titre1Car"/>
    <w:uiPriority w:val="9"/>
    <w:qFormat/>
    <w:rsid w:val="00D33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33A3A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33A3A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33"/>
      <w:szCs w:val="33"/>
      <w:lang w:eastAsia="fr-CA"/>
    </w:rPr>
  </w:style>
  <w:style w:type="paragraph" w:styleId="Titre4">
    <w:name w:val="heading 4"/>
    <w:basedOn w:val="Normal"/>
    <w:link w:val="Titre4Car"/>
    <w:uiPriority w:val="9"/>
    <w:qFormat/>
    <w:rsid w:val="00933A3A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3F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13F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33A3A"/>
    <w:rPr>
      <w:rFonts w:ascii="Helvetica" w:eastAsia="Times New Roman" w:hAnsi="Helvetica" w:cs="Helvetica"/>
      <w:b/>
      <w:bCs/>
      <w:sz w:val="39"/>
      <w:szCs w:val="39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33A3A"/>
    <w:rPr>
      <w:rFonts w:ascii="Helvetica" w:eastAsia="Times New Roman" w:hAnsi="Helvetica" w:cs="Helvetica"/>
      <w:b/>
      <w:bCs/>
      <w:sz w:val="33"/>
      <w:szCs w:val="33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933A3A"/>
    <w:rPr>
      <w:rFonts w:ascii="Helvetica" w:eastAsia="Times New Roman" w:hAnsi="Helvetica" w:cs="Helvetica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9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33A3A"/>
    <w:rPr>
      <w:b/>
      <w:bCs/>
    </w:rPr>
  </w:style>
  <w:style w:type="character" w:customStyle="1" w:styleId="nowrap">
    <w:name w:val="nowrap"/>
    <w:basedOn w:val="Policepardfaut"/>
    <w:rsid w:val="00933A3A"/>
  </w:style>
  <w:style w:type="character" w:customStyle="1" w:styleId="Titre1Car">
    <w:name w:val="Titre 1 Car"/>
    <w:basedOn w:val="Policepardfaut"/>
    <w:link w:val="Titre1"/>
    <w:uiPriority w:val="9"/>
    <w:rsid w:val="00D33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D33D33"/>
    <w:rPr>
      <w:i/>
      <w:iCs/>
    </w:rPr>
  </w:style>
  <w:style w:type="paragraph" w:styleId="Paragraphedeliste">
    <w:name w:val="List Paragraph"/>
    <w:basedOn w:val="Normal"/>
    <w:uiPriority w:val="34"/>
    <w:qFormat/>
    <w:rsid w:val="00283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233"/>
  </w:style>
  <w:style w:type="paragraph" w:styleId="Pieddepage">
    <w:name w:val="footer"/>
    <w:basedOn w:val="Normal"/>
    <w:link w:val="PieddepageC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233"/>
  </w:style>
  <w:style w:type="table" w:styleId="Grilledutableau">
    <w:name w:val="Table Grid"/>
    <w:basedOn w:val="TableauNormal"/>
    <w:uiPriority w:val="39"/>
    <w:rsid w:val="00F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EF9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7C19AF"/>
  </w:style>
  <w:style w:type="character" w:styleId="Marquedecommentaire">
    <w:name w:val="annotation reference"/>
    <w:basedOn w:val="Policepardfaut"/>
    <w:uiPriority w:val="99"/>
    <w:semiHidden/>
    <w:unhideWhenUsed/>
    <w:rsid w:val="001F37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37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37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37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377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0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orporate/publications-manuals/operational-bulletins-manuals/temporary-residents/foreign-workers/exemption-codes/canada-international-non-trade-agreements-r204-t11.html" TargetMode="External"/><Relationship Id="rId13" Type="http://schemas.openxmlformats.org/officeDocument/2006/relationships/hyperlink" Target="https://www.canada.ca/en/immigration-refugees-citizenship/corporate/partners-service-providers/employer-portal.html" TargetMode="External"/><Relationship Id="rId18" Type="http://schemas.openxmlformats.org/officeDocument/2006/relationships/hyperlink" Target="http://www.cic.gc.ca/english/visit/visas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immigration-refugees-citizenship/services/work-canada/hire-foreign-worker/temporary/international-mobility-program.html" TargetMode="External"/><Relationship Id="rId17" Type="http://schemas.openxmlformats.org/officeDocument/2006/relationships/hyperlink" Target="https://www.canada.ca/en/immigration-refugees-citizenship/services/application/check-processing-tim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c.gc.ca/english/visit/biometrics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.gc.ca/english/pdf/kits/forms/IMM5802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immigration-refugees-citizenship/services/work-canada/permit/temporary/apply.html" TargetMode="External"/><Relationship Id="rId10" Type="http://schemas.openxmlformats.org/officeDocument/2006/relationships/hyperlink" Target="https://www.canada.ca/en/immigration-refugees-citizenship/corporate/partners-service-providers/employer-portal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immigration-refugees-citizenship/corporate/publications-manuals/operational-bulletins-manuals/temporary-residents/foreign-workers/work-without-permit.html" TargetMode="External"/><Relationship Id="rId14" Type="http://schemas.openxmlformats.org/officeDocument/2006/relationships/hyperlink" Target="https://www.canada.ca/en/immigration-refugees-citizenship/services/application/application-forms-guides/guide-5487-applying-work-permit-outside-canad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06AB-DBBC-4799-820B-21954007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8184</Characters>
  <Application>Microsoft Office Word</Application>
  <DocSecurity>4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Hutanu Tuturman, Elena Raluca (MTL)</dc:creator>
  <cp:keywords/>
  <dc:description/>
  <cp:lastModifiedBy>Bourbeau, Marie-France (MTL)</cp:lastModifiedBy>
  <cp:revision>2</cp:revision>
  <cp:lastPrinted>2015-08-14T20:18:00Z</cp:lastPrinted>
  <dcterms:created xsi:type="dcterms:W3CDTF">2019-10-16T18:05:00Z</dcterms:created>
  <dcterms:modified xsi:type="dcterms:W3CDTF">2019-10-16T18:05:00Z</dcterms:modified>
</cp:coreProperties>
</file>